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BF" w:rsidRDefault="005520BF"/>
    <w:p w:rsidR="006C41B5" w:rsidRDefault="006C41B5"/>
    <w:p w:rsidR="006C41B5" w:rsidRDefault="006C41B5" w:rsidP="006C41B5">
      <w:pPr>
        <w:rPr>
          <w:rFonts w:ascii="Calibri" w:hAnsi="Calibri" w:cs="Kalinga"/>
          <w:color w:val="000000"/>
          <w:sz w:val="22"/>
          <w:szCs w:val="22"/>
        </w:rPr>
      </w:pPr>
    </w:p>
    <w:p w:rsidR="006C41B5" w:rsidRPr="00A4162A" w:rsidRDefault="006C41B5" w:rsidP="006C41B5">
      <w:pPr>
        <w:rPr>
          <w:rFonts w:ascii="Calibri" w:hAnsi="Calibri" w:cs="Kalinga"/>
          <w:color w:val="000000"/>
          <w:sz w:val="22"/>
          <w:szCs w:val="22"/>
        </w:rPr>
      </w:pPr>
      <w:r>
        <w:rPr>
          <w:rFonts w:ascii="Calibri" w:hAnsi="Calibri" w:cs="Kalinga"/>
          <w:color w:val="000000"/>
          <w:sz w:val="22"/>
          <w:szCs w:val="22"/>
        </w:rPr>
        <w:t>- El mes de septiembre deja un incremento del 6,20% con respecto al mismo mes de 2013</w:t>
      </w:r>
    </w:p>
    <w:p w:rsidR="006C41B5" w:rsidRPr="00704C53" w:rsidRDefault="006C41B5" w:rsidP="006C41B5">
      <w:pPr>
        <w:jc w:val="center"/>
        <w:rPr>
          <w:rFonts w:ascii="Calibri" w:hAnsi="Calibri" w:cs="Kalinga"/>
          <w:b/>
          <w:color w:val="000000"/>
          <w:sz w:val="22"/>
          <w:szCs w:val="22"/>
        </w:rPr>
      </w:pPr>
    </w:p>
    <w:p w:rsidR="006C41B5" w:rsidRPr="00704C53" w:rsidRDefault="006C41B5" w:rsidP="006C41B5">
      <w:pPr>
        <w:jc w:val="center"/>
        <w:rPr>
          <w:rFonts w:ascii="Calibri" w:hAnsi="Calibri" w:cs="Kalinga"/>
          <w:b/>
          <w:color w:val="000000"/>
          <w:sz w:val="36"/>
          <w:szCs w:val="36"/>
        </w:rPr>
      </w:pPr>
      <w:r w:rsidRPr="00704C53">
        <w:rPr>
          <w:rFonts w:ascii="Calibri" w:hAnsi="Calibri" w:cs="Kalinga"/>
          <w:b/>
          <w:color w:val="000000"/>
          <w:sz w:val="36"/>
          <w:szCs w:val="36"/>
        </w:rPr>
        <w:t xml:space="preserve">Las matriculaciones de embarcaciones de recreo </w:t>
      </w:r>
    </w:p>
    <w:p w:rsidR="006C41B5" w:rsidRPr="00704C53" w:rsidRDefault="006C41B5" w:rsidP="006C41B5">
      <w:pPr>
        <w:jc w:val="center"/>
        <w:rPr>
          <w:rFonts w:ascii="Calibri" w:hAnsi="Calibri" w:cs="Kalinga"/>
          <w:b/>
          <w:color w:val="000000"/>
          <w:sz w:val="36"/>
          <w:szCs w:val="36"/>
        </w:rPr>
      </w:pPr>
      <w:proofErr w:type="gramStart"/>
      <w:r w:rsidRPr="00704C53">
        <w:rPr>
          <w:rFonts w:ascii="Calibri" w:hAnsi="Calibri" w:cs="Kalinga"/>
          <w:b/>
          <w:color w:val="000000"/>
          <w:sz w:val="36"/>
          <w:szCs w:val="36"/>
        </w:rPr>
        <w:t>crecen</w:t>
      </w:r>
      <w:proofErr w:type="gramEnd"/>
      <w:r w:rsidRPr="00704C53">
        <w:rPr>
          <w:rFonts w:ascii="Calibri" w:hAnsi="Calibri" w:cs="Kalinga"/>
          <w:b/>
          <w:color w:val="000000"/>
          <w:sz w:val="36"/>
          <w:szCs w:val="36"/>
        </w:rPr>
        <w:t xml:space="preserve"> un </w:t>
      </w:r>
      <w:r>
        <w:rPr>
          <w:rFonts w:ascii="Calibri" w:hAnsi="Calibri" w:cs="Kalinga"/>
          <w:b/>
          <w:color w:val="000000"/>
          <w:sz w:val="36"/>
          <w:szCs w:val="36"/>
        </w:rPr>
        <w:t>12,80%</w:t>
      </w:r>
      <w:r w:rsidRPr="00704C53">
        <w:rPr>
          <w:rFonts w:ascii="Calibri" w:hAnsi="Calibri" w:cs="Kalinga"/>
          <w:b/>
          <w:color w:val="000000"/>
          <w:sz w:val="36"/>
          <w:szCs w:val="36"/>
        </w:rPr>
        <w:t xml:space="preserve"> </w:t>
      </w:r>
      <w:r>
        <w:rPr>
          <w:rFonts w:ascii="Calibri" w:hAnsi="Calibri" w:cs="Kalinga"/>
          <w:b/>
          <w:color w:val="000000"/>
          <w:sz w:val="36"/>
          <w:szCs w:val="36"/>
        </w:rPr>
        <w:t>hasta septiembre</w:t>
      </w:r>
    </w:p>
    <w:p w:rsidR="006C41B5" w:rsidRDefault="006C41B5" w:rsidP="006C41B5">
      <w:pPr>
        <w:jc w:val="center"/>
        <w:rPr>
          <w:rFonts w:ascii="Calibri" w:hAnsi="Calibri" w:cs="Kalinga"/>
          <w:b/>
          <w:color w:val="000000"/>
          <w:sz w:val="36"/>
          <w:szCs w:val="36"/>
        </w:rPr>
      </w:pPr>
      <w:r w:rsidRPr="00704C53">
        <w:rPr>
          <w:rFonts w:ascii="Calibri" w:hAnsi="Calibri" w:cs="Kalinga"/>
          <w:b/>
          <w:color w:val="000000"/>
          <w:sz w:val="36"/>
          <w:szCs w:val="36"/>
        </w:rPr>
        <w:t xml:space="preserve"> </w:t>
      </w:r>
    </w:p>
    <w:p w:rsidR="006C41B5" w:rsidRDefault="006C41B5" w:rsidP="006C41B5">
      <w:pPr>
        <w:jc w:val="both"/>
        <w:rPr>
          <w:rFonts w:ascii="Calibri" w:hAnsi="Calibri" w:cs="Kalinga"/>
          <w:b/>
          <w:color w:val="000000"/>
          <w:sz w:val="22"/>
          <w:szCs w:val="22"/>
        </w:rPr>
      </w:pPr>
      <w:r w:rsidRPr="00704C53">
        <w:rPr>
          <w:rFonts w:ascii="Calibri" w:hAnsi="Calibri" w:cs="Kalinga"/>
          <w:b/>
          <w:color w:val="000000"/>
          <w:sz w:val="22"/>
          <w:szCs w:val="22"/>
        </w:rPr>
        <w:t xml:space="preserve">- </w:t>
      </w:r>
      <w:r>
        <w:rPr>
          <w:rFonts w:ascii="Calibri" w:hAnsi="Calibri" w:cs="Kalinga"/>
          <w:b/>
          <w:color w:val="000000"/>
          <w:sz w:val="22"/>
          <w:szCs w:val="22"/>
        </w:rPr>
        <w:t xml:space="preserve">Desde enero hasta septiembre de 2014, </w:t>
      </w:r>
      <w:r w:rsidRPr="00704C53">
        <w:rPr>
          <w:rFonts w:ascii="Calibri" w:hAnsi="Calibri" w:cs="Kalinga"/>
          <w:b/>
          <w:color w:val="000000"/>
          <w:sz w:val="22"/>
          <w:szCs w:val="22"/>
        </w:rPr>
        <w:t xml:space="preserve">se han matriculado en España </w:t>
      </w:r>
      <w:r>
        <w:rPr>
          <w:rFonts w:ascii="Calibri" w:hAnsi="Calibri" w:cs="Kalinga"/>
          <w:b/>
          <w:color w:val="000000"/>
          <w:sz w:val="22"/>
          <w:szCs w:val="22"/>
        </w:rPr>
        <w:t>3.756</w:t>
      </w:r>
      <w:r w:rsidRPr="00704C53">
        <w:rPr>
          <w:rFonts w:ascii="Calibri" w:hAnsi="Calibri" w:cs="Kalinga"/>
          <w:b/>
          <w:color w:val="000000"/>
          <w:sz w:val="22"/>
          <w:szCs w:val="22"/>
        </w:rPr>
        <w:t xml:space="preserve"> embarcaciones de recreo, </w:t>
      </w:r>
      <w:r>
        <w:rPr>
          <w:rFonts w:ascii="Calibri" w:hAnsi="Calibri" w:cs="Kalinga"/>
          <w:b/>
          <w:color w:val="000000"/>
          <w:sz w:val="22"/>
          <w:szCs w:val="22"/>
        </w:rPr>
        <w:t>426</w:t>
      </w:r>
      <w:r w:rsidRPr="00704C53">
        <w:rPr>
          <w:rFonts w:ascii="Calibri" w:hAnsi="Calibri" w:cs="Kalinga"/>
          <w:b/>
          <w:color w:val="000000"/>
          <w:sz w:val="22"/>
          <w:szCs w:val="22"/>
        </w:rPr>
        <w:t xml:space="preserve"> más que en el mismo período de 2013.</w:t>
      </w:r>
      <w:r>
        <w:rPr>
          <w:rFonts w:ascii="Calibri" w:hAnsi="Calibri" w:cs="Kalinga"/>
          <w:b/>
          <w:color w:val="000000"/>
          <w:sz w:val="22"/>
          <w:szCs w:val="22"/>
        </w:rPr>
        <w:t xml:space="preserve"> </w:t>
      </w:r>
    </w:p>
    <w:p w:rsidR="006C41B5" w:rsidRDefault="006C41B5" w:rsidP="006C41B5">
      <w:pPr>
        <w:jc w:val="both"/>
        <w:rPr>
          <w:rFonts w:ascii="Calibri" w:hAnsi="Calibri" w:cs="Kalinga"/>
          <w:b/>
          <w:color w:val="000000"/>
          <w:sz w:val="22"/>
          <w:szCs w:val="22"/>
        </w:rPr>
      </w:pPr>
    </w:p>
    <w:p w:rsidR="006C41B5" w:rsidRPr="00704C53" w:rsidRDefault="006C41B5" w:rsidP="006C41B5">
      <w:pPr>
        <w:jc w:val="both"/>
        <w:rPr>
          <w:rFonts w:ascii="Calibri" w:hAnsi="Calibri" w:cs="Kalinga"/>
          <w:b/>
          <w:color w:val="000000"/>
          <w:sz w:val="22"/>
          <w:szCs w:val="22"/>
        </w:rPr>
      </w:pPr>
      <w:r w:rsidRPr="00704C53">
        <w:rPr>
          <w:rFonts w:ascii="Calibri" w:hAnsi="Calibri" w:cs="Kalinga"/>
          <w:b/>
          <w:color w:val="000000"/>
          <w:sz w:val="22"/>
          <w:szCs w:val="22"/>
        </w:rPr>
        <w:t xml:space="preserve">- </w:t>
      </w:r>
      <w:r>
        <w:rPr>
          <w:rFonts w:ascii="Calibri" w:hAnsi="Calibri" w:cs="Kalinga"/>
          <w:b/>
          <w:color w:val="000000"/>
          <w:sz w:val="22"/>
          <w:szCs w:val="22"/>
        </w:rPr>
        <w:t>El comportamiento del mercado por esloras, refleja el mayor crecimiento de los segmentos mayores de 12 metros. Las embarcaciones mayores de 16 metros incrementan las matriculaciones en un 48%, y el tramo entre 12 y 16 metros crece un 28,80%.</w:t>
      </w:r>
    </w:p>
    <w:p w:rsidR="006C41B5" w:rsidRPr="00704C53" w:rsidRDefault="006C41B5" w:rsidP="006C41B5">
      <w:pPr>
        <w:jc w:val="both"/>
        <w:rPr>
          <w:rFonts w:ascii="Calibri" w:hAnsi="Calibri" w:cs="Kalinga"/>
          <w:b/>
          <w:color w:val="000000"/>
          <w:sz w:val="22"/>
          <w:szCs w:val="22"/>
        </w:rPr>
      </w:pPr>
    </w:p>
    <w:p w:rsidR="006C41B5" w:rsidRPr="00704C53" w:rsidRDefault="006C41B5" w:rsidP="006C41B5">
      <w:pPr>
        <w:jc w:val="both"/>
        <w:rPr>
          <w:rFonts w:ascii="Calibri" w:hAnsi="Calibri" w:cs="Kalinga"/>
          <w:b/>
          <w:color w:val="000000"/>
          <w:sz w:val="22"/>
          <w:szCs w:val="22"/>
        </w:rPr>
      </w:pPr>
      <w:r w:rsidRPr="00704C53">
        <w:rPr>
          <w:rFonts w:ascii="Calibri" w:hAnsi="Calibri" w:cs="Kalinga"/>
          <w:b/>
          <w:color w:val="000000"/>
          <w:sz w:val="22"/>
          <w:szCs w:val="22"/>
        </w:rPr>
        <w:t xml:space="preserve"> </w:t>
      </w:r>
      <w:r>
        <w:rPr>
          <w:rFonts w:ascii="Calibri" w:hAnsi="Calibri" w:cs="Kalinga"/>
          <w:b/>
          <w:color w:val="000000"/>
          <w:sz w:val="22"/>
          <w:szCs w:val="22"/>
        </w:rPr>
        <w:t xml:space="preserve">- Islas Baleares registra el mayor crecimiento hasta septiembre de este año, 35,66%, con 582 matriculaciones; seguida de Barcelona que crece un 23,60% y registra 419 matriculaciones. </w:t>
      </w:r>
    </w:p>
    <w:p w:rsidR="006C41B5" w:rsidRPr="00704C53" w:rsidRDefault="006C41B5" w:rsidP="006C41B5">
      <w:pPr>
        <w:jc w:val="both"/>
        <w:rPr>
          <w:rFonts w:ascii="Calibri" w:hAnsi="Calibri" w:cs="Kalinga"/>
          <w:b/>
          <w:color w:val="000000"/>
          <w:sz w:val="22"/>
          <w:szCs w:val="22"/>
        </w:rPr>
      </w:pPr>
    </w:p>
    <w:p w:rsidR="006C41B5" w:rsidRPr="00704C53" w:rsidRDefault="006C41B5" w:rsidP="006C41B5">
      <w:pPr>
        <w:jc w:val="both"/>
        <w:rPr>
          <w:rFonts w:ascii="Calibri" w:hAnsi="Calibri" w:cs="Kalinga"/>
          <w:b/>
          <w:color w:val="000000"/>
          <w:sz w:val="22"/>
          <w:szCs w:val="22"/>
        </w:rPr>
      </w:pPr>
      <w:r w:rsidRPr="00704C53">
        <w:rPr>
          <w:rFonts w:ascii="Calibri" w:hAnsi="Calibri" w:cs="Kalinga"/>
          <w:b/>
          <w:color w:val="000000"/>
          <w:sz w:val="22"/>
          <w:szCs w:val="22"/>
        </w:rPr>
        <w:t xml:space="preserve"> _________________________________________________</w:t>
      </w:r>
      <w:r>
        <w:rPr>
          <w:rFonts w:ascii="Calibri" w:hAnsi="Calibri" w:cs="Kalinga"/>
          <w:b/>
          <w:color w:val="000000"/>
          <w:sz w:val="22"/>
          <w:szCs w:val="22"/>
        </w:rPr>
        <w:t>____________________________</w:t>
      </w:r>
    </w:p>
    <w:p w:rsidR="006C41B5" w:rsidRDefault="006C41B5" w:rsidP="006C41B5">
      <w:pPr>
        <w:jc w:val="both"/>
        <w:rPr>
          <w:rFonts w:ascii="Calibri" w:hAnsi="Calibri" w:cs="Kalinga"/>
          <w:b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  <w:r w:rsidRPr="00704C53">
        <w:rPr>
          <w:rFonts w:ascii="Calibri" w:hAnsi="Calibri" w:cs="Kalinga"/>
          <w:b/>
          <w:color w:val="000000"/>
          <w:sz w:val="22"/>
          <w:szCs w:val="22"/>
        </w:rPr>
        <w:t xml:space="preserve">Madrid, </w:t>
      </w:r>
      <w:r>
        <w:rPr>
          <w:rFonts w:ascii="Calibri" w:hAnsi="Calibri" w:cs="Kalinga"/>
          <w:b/>
          <w:color w:val="000000"/>
          <w:sz w:val="22"/>
          <w:szCs w:val="22"/>
        </w:rPr>
        <w:t>6 de octubre</w:t>
      </w:r>
      <w:r w:rsidRPr="00704C53">
        <w:rPr>
          <w:rFonts w:ascii="Calibri" w:hAnsi="Calibri" w:cs="Kalinga"/>
          <w:b/>
          <w:color w:val="000000"/>
          <w:sz w:val="22"/>
          <w:szCs w:val="22"/>
        </w:rPr>
        <w:t xml:space="preserve"> de 2014. </w:t>
      </w:r>
      <w:r w:rsidRPr="00704C53">
        <w:rPr>
          <w:rFonts w:ascii="Calibri" w:hAnsi="Calibri" w:cs="Kalinga"/>
          <w:color w:val="000000"/>
          <w:sz w:val="22"/>
          <w:szCs w:val="22"/>
        </w:rPr>
        <w:t xml:space="preserve">– </w:t>
      </w:r>
      <w:r>
        <w:rPr>
          <w:rFonts w:ascii="Calibri" w:hAnsi="Calibri" w:cs="Kalinga"/>
          <w:color w:val="000000"/>
          <w:sz w:val="22"/>
          <w:szCs w:val="22"/>
        </w:rPr>
        <w:t>El mer</w:t>
      </w:r>
      <w:r w:rsidRPr="00704C53">
        <w:rPr>
          <w:rFonts w:ascii="Calibri" w:hAnsi="Calibri" w:cs="Kalinga"/>
          <w:color w:val="000000"/>
          <w:sz w:val="22"/>
          <w:szCs w:val="22"/>
        </w:rPr>
        <w:t>cado de embarcaciones de recreo en España</w:t>
      </w:r>
      <w:r>
        <w:rPr>
          <w:rFonts w:ascii="Calibri" w:hAnsi="Calibri" w:cs="Kalinga"/>
          <w:color w:val="000000"/>
          <w:sz w:val="22"/>
          <w:szCs w:val="22"/>
        </w:rPr>
        <w:t>,</w:t>
      </w:r>
      <w:r w:rsidRPr="00704C53">
        <w:rPr>
          <w:rFonts w:ascii="Calibri" w:hAnsi="Calibri" w:cs="Kalinga"/>
          <w:color w:val="000000"/>
          <w:sz w:val="22"/>
          <w:szCs w:val="22"/>
        </w:rPr>
        <w:t xml:space="preserve"> </w:t>
      </w:r>
      <w:r>
        <w:rPr>
          <w:rFonts w:ascii="Calibri" w:hAnsi="Calibri" w:cs="Kalinga"/>
          <w:color w:val="000000"/>
          <w:sz w:val="22"/>
          <w:szCs w:val="22"/>
        </w:rPr>
        <w:t xml:space="preserve">en el período comprendido entre enero y septiembre de este año, ha registrado un total de 3.756 nuevas matriculaciones de embarcaciones de recreo, lo que supone un crecimiento del 12,80% con respecto al mismo período de 2013.  </w:t>
      </w: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  <w:r>
        <w:rPr>
          <w:rFonts w:ascii="Calibri" w:hAnsi="Calibri" w:cs="Kalinga"/>
          <w:color w:val="000000"/>
          <w:sz w:val="22"/>
          <w:szCs w:val="22"/>
        </w:rPr>
        <w:t xml:space="preserve">El mes de septiembre, que viene a marcar el final de la temporada veraniega náutica en España y por tanto el cierre de las operaciones realizadas durante los meses de verano, arroja también datos positivos con un crecimiento del 6,20% en relación con el mismo mes del año pasado. Las matriculaciones en septiembre se sitúan en 240 registros frente a los 226 del año pasado. </w:t>
      </w: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  <w:r>
        <w:rPr>
          <w:rFonts w:ascii="Calibri" w:hAnsi="Calibri" w:cs="Kalinga"/>
          <w:color w:val="000000"/>
          <w:sz w:val="22"/>
          <w:szCs w:val="22"/>
        </w:rPr>
        <w:t xml:space="preserve">Son los datos que se extraen del “Informe del mercado de embarcaciones de recreo. Enero-septiembre 2014”, editado por ANEN a partir del análisis de la información facilitada por la Dirección General de la Marina Mercante. </w:t>
      </w: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</w:p>
    <w:p w:rsidR="006C41B5" w:rsidRPr="00704C53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b/>
          <w:color w:val="000000"/>
          <w:sz w:val="22"/>
          <w:szCs w:val="22"/>
        </w:rPr>
      </w:pPr>
      <w:r>
        <w:rPr>
          <w:rFonts w:ascii="Calibri" w:hAnsi="Calibri" w:cs="Kalinga"/>
          <w:b/>
          <w:color w:val="000000"/>
          <w:sz w:val="22"/>
          <w:szCs w:val="22"/>
        </w:rPr>
        <w:t>Datos nacionales</w:t>
      </w:r>
    </w:p>
    <w:p w:rsidR="006C41B5" w:rsidRDefault="006C41B5" w:rsidP="006C41B5">
      <w:pPr>
        <w:jc w:val="both"/>
        <w:rPr>
          <w:rFonts w:ascii="Calibri" w:hAnsi="Calibri" w:cs="Kalinga"/>
          <w:b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  <w:r>
        <w:rPr>
          <w:rFonts w:ascii="Calibri" w:hAnsi="Calibri" w:cs="Kalinga"/>
          <w:b/>
          <w:color w:val="000000"/>
          <w:sz w:val="22"/>
          <w:szCs w:val="22"/>
        </w:rPr>
        <w:t xml:space="preserve">Por esloras, siguen siendo las embarcaciones de más de 16 metros las que más crecen en 2014, con 37 nuevas matriculaciones entre enero y septiembre, un 48% más que en el mismo período de 2013 (25). </w:t>
      </w:r>
      <w:r>
        <w:rPr>
          <w:rFonts w:ascii="Calibri" w:hAnsi="Calibri" w:cs="Kalinga"/>
          <w:color w:val="000000"/>
          <w:sz w:val="22"/>
          <w:szCs w:val="22"/>
        </w:rPr>
        <w:t xml:space="preserve">A continuación, se sitúan los barcos entre </w:t>
      </w:r>
      <w:r w:rsidRPr="00704C53">
        <w:rPr>
          <w:rFonts w:ascii="Calibri" w:hAnsi="Calibri" w:cs="Kalinga"/>
          <w:color w:val="000000"/>
          <w:sz w:val="22"/>
          <w:szCs w:val="22"/>
        </w:rPr>
        <w:t xml:space="preserve">12 y 16 metros </w:t>
      </w:r>
      <w:r>
        <w:rPr>
          <w:rFonts w:ascii="Calibri" w:hAnsi="Calibri" w:cs="Kalinga"/>
          <w:color w:val="000000"/>
          <w:sz w:val="22"/>
          <w:szCs w:val="22"/>
        </w:rPr>
        <w:t xml:space="preserve">que aumenta sus matriculaciones en un 28,80%, con 85 registros frente a los 66 del mismo período de 2013. </w:t>
      </w: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  <w:r>
        <w:rPr>
          <w:rFonts w:ascii="Calibri" w:hAnsi="Calibri" w:cs="Kalinga"/>
          <w:color w:val="000000"/>
          <w:sz w:val="22"/>
          <w:szCs w:val="22"/>
        </w:rPr>
        <w:t xml:space="preserve">La mayor cuota de mercado sigue siendo para las embarcaciones menores, hasta 8 metros de eslora, que suponen el 90,20% del mercado, registrando un crecimiento del 12,80% en el período analizado y un total de 3.388 matriculaciones. Y el segmento entre 8 y 12 metros crece, aunque en menor medida, un 4,24% con 246 matriculaciones frente a las 236 del mismo período del año pasado. </w:t>
      </w:r>
    </w:p>
    <w:p w:rsidR="006C41B5" w:rsidRPr="00704C53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b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b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b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b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b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b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  <w:r w:rsidRPr="00704C53">
        <w:rPr>
          <w:rFonts w:ascii="Calibri" w:hAnsi="Calibri" w:cs="Kalinga"/>
          <w:b/>
          <w:color w:val="000000"/>
          <w:sz w:val="22"/>
          <w:szCs w:val="22"/>
        </w:rPr>
        <w:t>Por tipología de embarcaciones,</w:t>
      </w:r>
      <w:r w:rsidRPr="00AD5E48">
        <w:rPr>
          <w:rFonts w:ascii="Calibri" w:hAnsi="Calibri" w:cs="Kalinga"/>
          <w:color w:val="000000"/>
          <w:sz w:val="22"/>
          <w:szCs w:val="22"/>
        </w:rPr>
        <w:t xml:space="preserve"> también</w:t>
      </w:r>
      <w:r>
        <w:rPr>
          <w:rFonts w:ascii="Calibri" w:hAnsi="Calibri" w:cs="Kalinga"/>
          <w:b/>
          <w:color w:val="000000"/>
          <w:sz w:val="22"/>
          <w:szCs w:val="22"/>
        </w:rPr>
        <w:t xml:space="preserve"> </w:t>
      </w:r>
      <w:r w:rsidRPr="00704C53">
        <w:rPr>
          <w:rFonts w:ascii="Calibri" w:hAnsi="Calibri" w:cs="Kalinga"/>
          <w:color w:val="000000"/>
          <w:sz w:val="22"/>
          <w:szCs w:val="22"/>
        </w:rPr>
        <w:t xml:space="preserve">las </w:t>
      </w:r>
      <w:r w:rsidRPr="00734248">
        <w:rPr>
          <w:rFonts w:ascii="Calibri" w:hAnsi="Calibri" w:cs="Kalinga"/>
          <w:b/>
          <w:color w:val="000000"/>
          <w:sz w:val="22"/>
          <w:szCs w:val="22"/>
        </w:rPr>
        <w:t xml:space="preserve">motos de agua y las </w:t>
      </w:r>
      <w:r>
        <w:rPr>
          <w:rFonts w:ascii="Calibri" w:hAnsi="Calibri" w:cs="Kalinga"/>
          <w:b/>
          <w:color w:val="000000"/>
          <w:sz w:val="22"/>
          <w:szCs w:val="22"/>
        </w:rPr>
        <w:t xml:space="preserve">neumáticas </w:t>
      </w:r>
      <w:r w:rsidRPr="00734248">
        <w:rPr>
          <w:rFonts w:ascii="Calibri" w:hAnsi="Calibri" w:cs="Kalinga"/>
          <w:b/>
          <w:color w:val="000000"/>
          <w:sz w:val="22"/>
          <w:szCs w:val="22"/>
        </w:rPr>
        <w:t>plegables</w:t>
      </w:r>
      <w:r>
        <w:rPr>
          <w:rFonts w:ascii="Calibri" w:hAnsi="Calibri" w:cs="Kalinga"/>
          <w:color w:val="000000"/>
          <w:sz w:val="22"/>
          <w:szCs w:val="22"/>
        </w:rPr>
        <w:t xml:space="preserve"> siguen siendo las más demandadas entre </w:t>
      </w:r>
      <w:r w:rsidRPr="00704C53">
        <w:rPr>
          <w:rFonts w:ascii="Calibri" w:hAnsi="Calibri" w:cs="Kalinga"/>
          <w:color w:val="000000"/>
          <w:sz w:val="22"/>
          <w:szCs w:val="22"/>
        </w:rPr>
        <w:t xml:space="preserve">enero y </w:t>
      </w:r>
      <w:r>
        <w:rPr>
          <w:rFonts w:ascii="Calibri" w:hAnsi="Calibri" w:cs="Kalinga"/>
          <w:color w:val="000000"/>
          <w:sz w:val="22"/>
          <w:szCs w:val="22"/>
        </w:rPr>
        <w:t xml:space="preserve">septiembre </w:t>
      </w:r>
      <w:r w:rsidRPr="00704C53">
        <w:rPr>
          <w:rFonts w:ascii="Calibri" w:hAnsi="Calibri" w:cs="Kalinga"/>
          <w:color w:val="000000"/>
          <w:sz w:val="22"/>
          <w:szCs w:val="22"/>
        </w:rPr>
        <w:t xml:space="preserve">de 2014, </w:t>
      </w:r>
      <w:r>
        <w:rPr>
          <w:rFonts w:ascii="Calibri" w:hAnsi="Calibri" w:cs="Kalinga"/>
          <w:color w:val="000000"/>
          <w:sz w:val="22"/>
          <w:szCs w:val="22"/>
        </w:rPr>
        <w:t xml:space="preserve">con un crecimiento del 50% y con 640 nuevas matriculaciones en ambos casos. </w:t>
      </w: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</w:p>
    <w:p w:rsidR="006C41B5" w:rsidRPr="00704C53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  <w:r>
        <w:rPr>
          <w:rFonts w:ascii="Calibri" w:hAnsi="Calibri" w:cs="Kalinga"/>
          <w:color w:val="000000"/>
          <w:sz w:val="22"/>
          <w:szCs w:val="22"/>
        </w:rPr>
        <w:t xml:space="preserve">Las </w:t>
      </w:r>
      <w:r w:rsidRPr="00B269C2">
        <w:rPr>
          <w:rFonts w:ascii="Calibri" w:hAnsi="Calibri" w:cs="Kalinga"/>
          <w:b/>
          <w:color w:val="000000"/>
          <w:sz w:val="22"/>
          <w:szCs w:val="22"/>
        </w:rPr>
        <w:t>neumáticas semirrígidas</w:t>
      </w:r>
      <w:r>
        <w:rPr>
          <w:rFonts w:ascii="Calibri" w:hAnsi="Calibri" w:cs="Kalinga"/>
          <w:color w:val="000000"/>
          <w:sz w:val="22"/>
          <w:szCs w:val="22"/>
        </w:rPr>
        <w:t xml:space="preserve"> se sitúan en segundo lugar, con un crecimiento del 28,82% y 751 matriculaciones frente a las 583 registradas en el mismo período de 2013. </w:t>
      </w:r>
      <w:r w:rsidRPr="00704C53">
        <w:rPr>
          <w:rFonts w:ascii="Calibri" w:hAnsi="Calibri" w:cs="Kalinga"/>
          <w:color w:val="000000"/>
          <w:sz w:val="22"/>
          <w:szCs w:val="22"/>
        </w:rPr>
        <w:t>L</w:t>
      </w:r>
      <w:r>
        <w:rPr>
          <w:rFonts w:ascii="Calibri" w:hAnsi="Calibri" w:cs="Kalinga"/>
          <w:color w:val="000000"/>
          <w:sz w:val="22"/>
          <w:szCs w:val="22"/>
        </w:rPr>
        <w:t xml:space="preserve">as </w:t>
      </w:r>
      <w:r w:rsidRPr="00B269C2">
        <w:rPr>
          <w:rFonts w:ascii="Calibri" w:hAnsi="Calibri" w:cs="Kalinga"/>
          <w:b/>
          <w:color w:val="000000"/>
          <w:sz w:val="22"/>
          <w:szCs w:val="22"/>
        </w:rPr>
        <w:t>embarcaciones a vela</w:t>
      </w:r>
      <w:r w:rsidRPr="00704C53">
        <w:rPr>
          <w:rFonts w:ascii="Calibri" w:hAnsi="Calibri" w:cs="Kalinga"/>
          <w:color w:val="000000"/>
          <w:sz w:val="22"/>
          <w:szCs w:val="22"/>
        </w:rPr>
        <w:t xml:space="preserve"> crece</w:t>
      </w:r>
      <w:r>
        <w:rPr>
          <w:rFonts w:ascii="Calibri" w:hAnsi="Calibri" w:cs="Kalinga"/>
          <w:color w:val="000000"/>
          <w:sz w:val="22"/>
          <w:szCs w:val="22"/>
        </w:rPr>
        <w:t>n</w:t>
      </w:r>
      <w:r w:rsidRPr="00704C53">
        <w:rPr>
          <w:rFonts w:ascii="Calibri" w:hAnsi="Calibri" w:cs="Kalinga"/>
          <w:color w:val="000000"/>
          <w:sz w:val="22"/>
          <w:szCs w:val="22"/>
        </w:rPr>
        <w:t xml:space="preserve"> un </w:t>
      </w:r>
      <w:r>
        <w:rPr>
          <w:rFonts w:ascii="Calibri" w:hAnsi="Calibri" w:cs="Kalinga"/>
          <w:color w:val="000000"/>
          <w:sz w:val="22"/>
          <w:szCs w:val="22"/>
        </w:rPr>
        <w:t>20,62% y matriculan 234 embarcaciones so</w:t>
      </w:r>
      <w:r w:rsidRPr="00704C53">
        <w:rPr>
          <w:rFonts w:ascii="Calibri" w:hAnsi="Calibri" w:cs="Kalinga"/>
          <w:color w:val="000000"/>
          <w:sz w:val="22"/>
          <w:szCs w:val="22"/>
        </w:rPr>
        <w:t>bre las 1</w:t>
      </w:r>
      <w:r>
        <w:rPr>
          <w:rFonts w:ascii="Calibri" w:hAnsi="Calibri" w:cs="Kalinga"/>
          <w:color w:val="000000"/>
          <w:sz w:val="22"/>
          <w:szCs w:val="22"/>
        </w:rPr>
        <w:t xml:space="preserve">94 del mismo período de </w:t>
      </w:r>
      <w:r w:rsidRPr="00704C53">
        <w:rPr>
          <w:rFonts w:ascii="Calibri" w:hAnsi="Calibri" w:cs="Kalinga"/>
          <w:color w:val="000000"/>
          <w:sz w:val="22"/>
          <w:szCs w:val="22"/>
        </w:rPr>
        <w:t xml:space="preserve">2013. </w:t>
      </w:r>
    </w:p>
    <w:p w:rsidR="006C41B5" w:rsidRPr="00704C53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</w:p>
    <w:p w:rsidR="006C41B5" w:rsidRPr="00704C53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  <w:r>
        <w:rPr>
          <w:rFonts w:ascii="Calibri" w:hAnsi="Calibri" w:cs="Kalinga"/>
          <w:color w:val="000000"/>
          <w:sz w:val="22"/>
          <w:szCs w:val="22"/>
        </w:rPr>
        <w:t xml:space="preserve">Los </w:t>
      </w:r>
      <w:r w:rsidRPr="00F971E1">
        <w:rPr>
          <w:rFonts w:ascii="Calibri" w:hAnsi="Calibri" w:cs="Kalinga"/>
          <w:b/>
          <w:color w:val="000000"/>
          <w:sz w:val="22"/>
          <w:szCs w:val="22"/>
        </w:rPr>
        <w:t>barcos a motor</w:t>
      </w:r>
      <w:r>
        <w:rPr>
          <w:rFonts w:ascii="Calibri" w:hAnsi="Calibri" w:cs="Kalinga"/>
          <w:color w:val="000000"/>
          <w:sz w:val="22"/>
          <w:szCs w:val="22"/>
        </w:rPr>
        <w:t xml:space="preserve"> siguen teniendo la mayor cuota de mercado (42,52%), aunque crecen en menor medida que el resto de segmentos, un 3%</w:t>
      </w:r>
      <w:r w:rsidRPr="00704C53">
        <w:rPr>
          <w:rFonts w:ascii="Calibri" w:hAnsi="Calibri" w:cs="Kalinga"/>
          <w:color w:val="000000"/>
          <w:sz w:val="22"/>
          <w:szCs w:val="22"/>
        </w:rPr>
        <w:t xml:space="preserve">, </w:t>
      </w:r>
      <w:r>
        <w:rPr>
          <w:rFonts w:ascii="Calibri" w:hAnsi="Calibri" w:cs="Kalinga"/>
          <w:color w:val="000000"/>
          <w:sz w:val="22"/>
          <w:szCs w:val="22"/>
        </w:rPr>
        <w:t xml:space="preserve">matriculan 1.597 embarcaciones </w:t>
      </w:r>
      <w:r w:rsidRPr="00704C53">
        <w:rPr>
          <w:rFonts w:ascii="Calibri" w:hAnsi="Calibri" w:cs="Kalinga"/>
          <w:color w:val="000000"/>
          <w:sz w:val="22"/>
          <w:szCs w:val="22"/>
        </w:rPr>
        <w:t xml:space="preserve">frente a los </w:t>
      </w:r>
      <w:r>
        <w:rPr>
          <w:rFonts w:ascii="Calibri" w:hAnsi="Calibri" w:cs="Kalinga"/>
          <w:color w:val="000000"/>
          <w:sz w:val="22"/>
          <w:szCs w:val="22"/>
        </w:rPr>
        <w:t xml:space="preserve">1.551 registradas en el </w:t>
      </w:r>
      <w:r w:rsidRPr="00704C53">
        <w:rPr>
          <w:rFonts w:ascii="Calibri" w:hAnsi="Calibri" w:cs="Kalinga"/>
          <w:color w:val="000000"/>
          <w:sz w:val="22"/>
          <w:szCs w:val="22"/>
        </w:rPr>
        <w:t>mismo período del año pasado</w:t>
      </w:r>
      <w:r>
        <w:rPr>
          <w:rFonts w:ascii="Calibri" w:hAnsi="Calibri" w:cs="Kalinga"/>
          <w:color w:val="000000"/>
          <w:sz w:val="22"/>
          <w:szCs w:val="22"/>
        </w:rPr>
        <w:t>.</w:t>
      </w:r>
      <w:r w:rsidRPr="00704C53">
        <w:rPr>
          <w:rFonts w:ascii="Calibri" w:hAnsi="Calibri" w:cs="Kalinga"/>
          <w:color w:val="000000"/>
          <w:sz w:val="22"/>
          <w:szCs w:val="22"/>
        </w:rPr>
        <w:t xml:space="preserve"> </w:t>
      </w:r>
    </w:p>
    <w:p w:rsidR="006C41B5" w:rsidRDefault="006C41B5" w:rsidP="006C41B5">
      <w:pPr>
        <w:jc w:val="both"/>
        <w:rPr>
          <w:rFonts w:ascii="Calibri" w:hAnsi="Calibri" w:cs="Kalinga"/>
          <w:b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  <w:r w:rsidRPr="00704C53">
        <w:rPr>
          <w:rFonts w:ascii="Calibri" w:hAnsi="Calibri" w:cs="Kalinga"/>
          <w:b/>
          <w:color w:val="000000"/>
          <w:sz w:val="22"/>
          <w:szCs w:val="22"/>
        </w:rPr>
        <w:t xml:space="preserve">El mercado </w:t>
      </w:r>
      <w:r>
        <w:rPr>
          <w:rFonts w:ascii="Calibri" w:hAnsi="Calibri" w:cs="Kalinga"/>
          <w:b/>
          <w:color w:val="000000"/>
          <w:sz w:val="22"/>
          <w:szCs w:val="22"/>
        </w:rPr>
        <w:t xml:space="preserve">de alquiler </w:t>
      </w:r>
      <w:r>
        <w:rPr>
          <w:rFonts w:ascii="Calibri" w:hAnsi="Calibri" w:cs="Kalinga"/>
          <w:color w:val="000000"/>
          <w:sz w:val="22"/>
          <w:szCs w:val="22"/>
        </w:rPr>
        <w:t>mantiene las cifras positivas</w:t>
      </w:r>
      <w:r>
        <w:rPr>
          <w:rFonts w:ascii="Calibri" w:hAnsi="Calibri" w:cs="Kalinga"/>
          <w:b/>
          <w:color w:val="000000"/>
          <w:sz w:val="22"/>
          <w:szCs w:val="22"/>
        </w:rPr>
        <w:t xml:space="preserve"> </w:t>
      </w:r>
      <w:r w:rsidRPr="003D0365">
        <w:rPr>
          <w:rFonts w:ascii="Calibri" w:hAnsi="Calibri" w:cs="Kalinga"/>
          <w:color w:val="000000"/>
          <w:sz w:val="22"/>
          <w:szCs w:val="22"/>
        </w:rPr>
        <w:t>y</w:t>
      </w:r>
      <w:r>
        <w:rPr>
          <w:rFonts w:ascii="Calibri" w:hAnsi="Calibri" w:cs="Kalinga"/>
          <w:b/>
          <w:color w:val="000000"/>
          <w:sz w:val="22"/>
          <w:szCs w:val="22"/>
        </w:rPr>
        <w:t xml:space="preserve"> </w:t>
      </w:r>
      <w:r>
        <w:rPr>
          <w:rFonts w:ascii="Calibri" w:hAnsi="Calibri" w:cs="Kalinga"/>
          <w:color w:val="000000"/>
          <w:sz w:val="22"/>
          <w:szCs w:val="22"/>
        </w:rPr>
        <w:t xml:space="preserve">registra un crecimiento del 56,20% hasta septiembre de 2014 con respecto al mismo período de 2013. En total, se han matriculado en España 353 embarcaciones para alquiler en este período, frente a las 226 matriculadas entre enero y septiembre del año pasado. </w:t>
      </w: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  <w:r>
        <w:rPr>
          <w:rFonts w:ascii="Calibri" w:hAnsi="Calibri" w:cs="Kalinga"/>
          <w:color w:val="000000"/>
          <w:sz w:val="22"/>
          <w:szCs w:val="22"/>
        </w:rPr>
        <w:t xml:space="preserve">Los barcos más demandados para uso de alquiler son los de hasta 8 metros de eslora -con una cuota de mercado del 85% y 300 matriculaciones- que crecen un 53% entre enero y septiembre de este año. </w:t>
      </w: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  <w:r>
        <w:rPr>
          <w:rFonts w:ascii="Calibri" w:hAnsi="Calibri" w:cs="Kalinga"/>
          <w:color w:val="000000"/>
          <w:sz w:val="22"/>
          <w:szCs w:val="22"/>
        </w:rPr>
        <w:t>Asimismo, continúa creciendo el alquiler de esloras mayores de 16 metros (128%), que matriculan 16 embarcaciones frente a las 7 registradas en el mismo período de 2013.</w:t>
      </w: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  <w:r>
        <w:rPr>
          <w:rFonts w:ascii="Calibri" w:hAnsi="Calibri" w:cs="Kalinga"/>
          <w:color w:val="000000"/>
          <w:sz w:val="22"/>
          <w:szCs w:val="22"/>
        </w:rPr>
        <w:t>Por tipología de embarcaciones, los barcos a motor siguen siendo los que más crecen para uso de alquiler, un 266%, con 22 matriculaciones frente a las 6 registradas entre enero y septiembre de 2013.</w:t>
      </w: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  <w:r>
        <w:rPr>
          <w:rFonts w:ascii="Calibri" w:hAnsi="Calibri" w:cs="Kalinga"/>
          <w:color w:val="000000"/>
          <w:sz w:val="22"/>
          <w:szCs w:val="22"/>
        </w:rPr>
        <w:t>Le siguen las motos de agua que crecen un 61%, siendo las más demandadas con 300 matriculaciones frente a las 196 registradas en el mismo período de 2013. Y por último, las embarcaciones a vela experimentan un crecimiento de matriculaciones para uso de alquiler del 30,5%, con 30 matriculaciones frente a las 23 registradas entre enero y septiembre de 2013.</w:t>
      </w: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  <w:r>
        <w:rPr>
          <w:rFonts w:ascii="Calibri" w:hAnsi="Calibri" w:cs="Kalinga"/>
          <w:b/>
          <w:color w:val="000000"/>
          <w:sz w:val="22"/>
          <w:szCs w:val="22"/>
        </w:rPr>
        <w:t xml:space="preserve">Por provincias, </w:t>
      </w:r>
      <w:r w:rsidRPr="00704C53">
        <w:rPr>
          <w:rFonts w:ascii="Calibri" w:hAnsi="Calibri" w:cs="Kalinga"/>
          <w:b/>
          <w:color w:val="000000"/>
          <w:sz w:val="22"/>
          <w:szCs w:val="22"/>
        </w:rPr>
        <w:t xml:space="preserve">Islas Baleares, Barcelona y Cádiz </w:t>
      </w:r>
      <w:r>
        <w:rPr>
          <w:rFonts w:ascii="Calibri" w:hAnsi="Calibri" w:cs="Kalinga"/>
          <w:b/>
          <w:color w:val="000000"/>
          <w:sz w:val="22"/>
          <w:szCs w:val="22"/>
        </w:rPr>
        <w:t xml:space="preserve">siguen ocupando los primeros puestos del </w:t>
      </w:r>
      <w:r w:rsidRPr="00704C53">
        <w:rPr>
          <w:rFonts w:ascii="Calibri" w:hAnsi="Calibri" w:cs="Kalinga"/>
          <w:b/>
          <w:color w:val="000000"/>
          <w:sz w:val="22"/>
          <w:szCs w:val="22"/>
        </w:rPr>
        <w:t xml:space="preserve"> mercado de embarcaciones de recreo.</w:t>
      </w:r>
      <w:r>
        <w:rPr>
          <w:rFonts w:ascii="Calibri" w:hAnsi="Calibri" w:cs="Kalinga"/>
          <w:b/>
          <w:color w:val="000000"/>
          <w:sz w:val="22"/>
          <w:szCs w:val="22"/>
        </w:rPr>
        <w:t xml:space="preserve"> </w:t>
      </w:r>
      <w:r w:rsidRPr="00704C53">
        <w:rPr>
          <w:rFonts w:ascii="Calibri" w:hAnsi="Calibri" w:cs="Kalinga"/>
          <w:color w:val="000000"/>
          <w:sz w:val="22"/>
          <w:szCs w:val="22"/>
        </w:rPr>
        <w:t>Islas Baleares</w:t>
      </w:r>
      <w:r>
        <w:rPr>
          <w:rFonts w:ascii="Calibri" w:hAnsi="Calibri" w:cs="Kalinga"/>
          <w:color w:val="000000"/>
          <w:sz w:val="22"/>
          <w:szCs w:val="22"/>
        </w:rPr>
        <w:t>, con la mayor cuota de mercado del 15,50%, crece un 35,66% en número de matriculaciones</w:t>
      </w:r>
      <w:r w:rsidRPr="00704C53">
        <w:rPr>
          <w:rFonts w:ascii="Calibri" w:hAnsi="Calibri" w:cs="Kalinga"/>
          <w:color w:val="000000"/>
          <w:sz w:val="22"/>
          <w:szCs w:val="22"/>
        </w:rPr>
        <w:t xml:space="preserve"> </w:t>
      </w:r>
      <w:r>
        <w:rPr>
          <w:rFonts w:ascii="Calibri" w:hAnsi="Calibri" w:cs="Kalinga"/>
          <w:color w:val="000000"/>
          <w:sz w:val="22"/>
          <w:szCs w:val="22"/>
        </w:rPr>
        <w:t xml:space="preserve">(582 registradas hasta septiembre de este año frente a las 429 del mismo período del año anterior). </w:t>
      </w: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  <w:r>
        <w:rPr>
          <w:rFonts w:ascii="Calibri" w:hAnsi="Calibri" w:cs="Kalinga"/>
          <w:color w:val="000000"/>
          <w:sz w:val="22"/>
          <w:szCs w:val="22"/>
        </w:rPr>
        <w:t>Barcelona se sitúa en segundo lugar, con el 11,16% del mercado, e incrementando sus matriculaciones en un 23,60% (419 entre enero y septiembre de 2014, sobre los 339 registros de período precedente).</w:t>
      </w: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</w:p>
    <w:p w:rsidR="006C41B5" w:rsidRDefault="006C41B5" w:rsidP="006C41B5">
      <w:pPr>
        <w:jc w:val="both"/>
        <w:rPr>
          <w:rFonts w:ascii="Calibri" w:hAnsi="Calibri" w:cs="Kalinga"/>
          <w:color w:val="000000"/>
          <w:sz w:val="22"/>
          <w:szCs w:val="22"/>
        </w:rPr>
      </w:pPr>
      <w:r>
        <w:rPr>
          <w:rFonts w:ascii="Calibri" w:hAnsi="Calibri" w:cs="Kalinga"/>
          <w:color w:val="000000"/>
          <w:sz w:val="22"/>
          <w:szCs w:val="22"/>
        </w:rPr>
        <w:t xml:space="preserve">En tercer lugar sigue Cádiz, con el 7% del mercado y un crecimiento del 25,84% de matriculaciones (263 entre enero y septiembre de 2014 frente a las 209 registradas en el mismo período de 2013). </w:t>
      </w:r>
    </w:p>
    <w:p w:rsidR="006C41B5" w:rsidRDefault="006C41B5" w:rsidP="006C41B5">
      <w:pPr>
        <w:jc w:val="both"/>
        <w:rPr>
          <w:rFonts w:ascii="Calibri" w:hAnsi="Calibri" w:cs="Kalinga"/>
          <w:color w:val="000000"/>
        </w:rPr>
      </w:pPr>
    </w:p>
    <w:p w:rsidR="006C41B5" w:rsidRDefault="006C41B5"/>
    <w:p w:rsidR="006C41B5" w:rsidRDefault="006C41B5"/>
    <w:p w:rsidR="006C41B5" w:rsidRDefault="006C41B5" w:rsidP="006C41B5">
      <w:pPr>
        <w:jc w:val="both"/>
        <w:rPr>
          <w:rFonts w:ascii="Calibri" w:hAnsi="Calibri" w:cs="Kalinga"/>
          <w:b/>
          <w:color w:val="000000"/>
        </w:rPr>
      </w:pPr>
    </w:p>
    <w:p w:rsidR="006C41B5" w:rsidRPr="00592A7F" w:rsidRDefault="006C41B5" w:rsidP="006C41B5">
      <w:pPr>
        <w:jc w:val="both"/>
        <w:rPr>
          <w:rFonts w:ascii="Calibri" w:hAnsi="Calibri" w:cs="Kalinga"/>
          <w:b/>
          <w:color w:val="000000"/>
        </w:rPr>
      </w:pPr>
      <w:r w:rsidRPr="00592A7F">
        <w:rPr>
          <w:rFonts w:ascii="Calibri" w:hAnsi="Calibri" w:cs="Kalinga"/>
          <w:b/>
          <w:color w:val="000000"/>
        </w:rPr>
        <w:t>Para más información:</w:t>
      </w:r>
    </w:p>
    <w:p w:rsidR="006C41B5" w:rsidRPr="00592A7F" w:rsidRDefault="006C41B5" w:rsidP="006C41B5">
      <w:pPr>
        <w:jc w:val="both"/>
        <w:rPr>
          <w:rFonts w:ascii="Calibri" w:hAnsi="Calibri" w:cs="Kalinga"/>
          <w:b/>
          <w:color w:val="000000"/>
        </w:rPr>
      </w:pPr>
    </w:p>
    <w:p w:rsidR="006C41B5" w:rsidRPr="00592A7F" w:rsidRDefault="006C41B5" w:rsidP="006C41B5">
      <w:pPr>
        <w:jc w:val="both"/>
        <w:rPr>
          <w:rFonts w:ascii="Calibri" w:hAnsi="Calibri" w:cs="Kalinga"/>
          <w:color w:val="000000"/>
        </w:rPr>
      </w:pPr>
      <w:r w:rsidRPr="00592A7F">
        <w:rPr>
          <w:rFonts w:ascii="Calibri" w:hAnsi="Calibri" w:cs="Kalinga"/>
          <w:b/>
          <w:color w:val="000000"/>
        </w:rPr>
        <w:t xml:space="preserve">Mar Lucena, </w:t>
      </w:r>
      <w:hyperlink r:id="rId6" w:history="1">
        <w:r w:rsidRPr="00592A7F">
          <w:rPr>
            <w:rFonts w:ascii="Calibri" w:hAnsi="Calibri" w:cs="Kalinga"/>
            <w:b/>
            <w:u w:val="single"/>
          </w:rPr>
          <w:t>mar.lucena@thebestofpr.es</w:t>
        </w:r>
      </w:hyperlink>
    </w:p>
    <w:p w:rsidR="006C41B5" w:rsidRPr="00592A7F" w:rsidRDefault="006C41B5" w:rsidP="006C41B5">
      <w:pPr>
        <w:jc w:val="both"/>
        <w:rPr>
          <w:rFonts w:ascii="Calibri" w:hAnsi="Calibri" w:cs="Kalinga"/>
          <w:b/>
          <w:color w:val="000000"/>
        </w:rPr>
      </w:pPr>
      <w:r w:rsidRPr="00592A7F">
        <w:rPr>
          <w:rFonts w:ascii="Calibri" w:hAnsi="Calibri" w:cs="Kalinga"/>
          <w:b/>
          <w:color w:val="000000"/>
        </w:rPr>
        <w:t xml:space="preserve">Carmen Herrero, </w:t>
      </w:r>
      <w:hyperlink r:id="rId7" w:history="1">
        <w:r w:rsidRPr="00592A7F">
          <w:rPr>
            <w:rFonts w:ascii="Calibri" w:hAnsi="Calibri" w:cs="Kalinga"/>
            <w:b/>
            <w:u w:val="single"/>
          </w:rPr>
          <w:t>carmen.herrero@thebestofpr.es</w:t>
        </w:r>
      </w:hyperlink>
    </w:p>
    <w:p w:rsidR="006C41B5" w:rsidRPr="00592A7F" w:rsidRDefault="006C41B5" w:rsidP="006C41B5">
      <w:pPr>
        <w:jc w:val="both"/>
        <w:rPr>
          <w:rFonts w:ascii="Calibri" w:hAnsi="Calibri" w:cs="Kalinga"/>
          <w:b/>
          <w:color w:val="000000"/>
        </w:rPr>
      </w:pPr>
      <w:r w:rsidRPr="00592A7F">
        <w:rPr>
          <w:rFonts w:ascii="Calibri" w:hAnsi="Calibri" w:cs="Kalinga"/>
          <w:b/>
          <w:color w:val="000000"/>
        </w:rPr>
        <w:t>The Best of PR, Oficina de prensa de ANEN</w:t>
      </w:r>
    </w:p>
    <w:p w:rsidR="006C41B5" w:rsidRDefault="006C41B5" w:rsidP="006C41B5">
      <w:pPr>
        <w:jc w:val="both"/>
        <w:rPr>
          <w:rFonts w:ascii="Calibri" w:hAnsi="Calibri" w:cs="Kalinga"/>
          <w:b/>
          <w:color w:val="000000"/>
        </w:rPr>
      </w:pPr>
      <w:r w:rsidRPr="00592A7F">
        <w:rPr>
          <w:rFonts w:ascii="Calibri" w:hAnsi="Calibri" w:cs="Kalinga"/>
          <w:b/>
          <w:color w:val="000000"/>
        </w:rPr>
        <w:t xml:space="preserve">m. 620852004 </w:t>
      </w:r>
    </w:p>
    <w:p w:rsidR="006C41B5" w:rsidRPr="00210BFA" w:rsidRDefault="006C41B5" w:rsidP="006C41B5">
      <w:pPr>
        <w:jc w:val="both"/>
        <w:rPr>
          <w:rFonts w:ascii="Calibri" w:hAnsi="Calibri" w:cs="Kalinga"/>
          <w:b/>
          <w:color w:val="000000"/>
          <w:sz w:val="22"/>
          <w:szCs w:val="22"/>
        </w:rPr>
      </w:pPr>
      <w:r w:rsidRPr="00210BFA">
        <w:rPr>
          <w:rFonts w:ascii="Calibri" w:hAnsi="Calibri" w:cs="Kalinga"/>
          <w:b/>
          <w:color w:val="000000"/>
          <w:sz w:val="22"/>
          <w:szCs w:val="22"/>
        </w:rPr>
        <w:t>@</w:t>
      </w:r>
      <w:proofErr w:type="spellStart"/>
      <w:r w:rsidRPr="00210BFA">
        <w:rPr>
          <w:rFonts w:ascii="Calibri" w:hAnsi="Calibri" w:cs="Kalinga"/>
          <w:b/>
          <w:color w:val="000000"/>
          <w:sz w:val="22"/>
          <w:szCs w:val="22"/>
        </w:rPr>
        <w:t>anen_nautica</w:t>
      </w:r>
      <w:proofErr w:type="spellEnd"/>
    </w:p>
    <w:p w:rsidR="006C41B5" w:rsidRPr="00704C53" w:rsidRDefault="006C41B5" w:rsidP="006C41B5">
      <w:pPr>
        <w:rPr>
          <w:rFonts w:ascii="Calibri" w:hAnsi="Calibri"/>
          <w:color w:val="000000"/>
          <w:sz w:val="22"/>
          <w:szCs w:val="22"/>
        </w:rPr>
      </w:pPr>
      <w:hyperlink r:id="rId8" w:history="1">
        <w:r w:rsidRPr="00950B8D">
          <w:rPr>
            <w:rStyle w:val="Hipervnculo"/>
            <w:rFonts w:ascii="Calibri" w:hAnsi="Calibri" w:cs="Kalinga"/>
            <w:b/>
            <w:sz w:val="22"/>
            <w:szCs w:val="22"/>
          </w:rPr>
          <w:t>www.anen.es</w:t>
        </w:r>
      </w:hyperlink>
    </w:p>
    <w:p w:rsidR="006C41B5" w:rsidRDefault="006C41B5"/>
    <w:sectPr w:rsidR="006C41B5" w:rsidSect="005520B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B5" w:rsidRDefault="006C41B5" w:rsidP="006C41B5">
      <w:r>
        <w:separator/>
      </w:r>
    </w:p>
  </w:endnote>
  <w:endnote w:type="continuationSeparator" w:id="0">
    <w:p w:rsidR="006C41B5" w:rsidRDefault="006C41B5" w:rsidP="006C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B5" w:rsidRDefault="006C41B5" w:rsidP="006C41B5">
      <w:r>
        <w:separator/>
      </w:r>
    </w:p>
  </w:footnote>
  <w:footnote w:type="continuationSeparator" w:id="0">
    <w:p w:rsidR="006C41B5" w:rsidRDefault="006C41B5" w:rsidP="006C4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B5" w:rsidRDefault="006C41B5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haracter">
            <wp:posOffset>-699135</wp:posOffset>
          </wp:positionH>
          <wp:positionV relativeFrom="line">
            <wp:posOffset>-344805</wp:posOffset>
          </wp:positionV>
          <wp:extent cx="2037715" cy="1238250"/>
          <wp:effectExtent l="19050" t="0" r="635" b="0"/>
          <wp:wrapNone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C41B5"/>
    <w:rsid w:val="005520BF"/>
    <w:rsid w:val="006C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B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1B5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C41B5"/>
  </w:style>
  <w:style w:type="paragraph" w:styleId="Piedepgina">
    <w:name w:val="footer"/>
    <w:basedOn w:val="Normal"/>
    <w:link w:val="PiedepginaCar"/>
    <w:uiPriority w:val="99"/>
    <w:semiHidden/>
    <w:unhideWhenUsed/>
    <w:rsid w:val="006C41B5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41B5"/>
  </w:style>
  <w:style w:type="paragraph" w:styleId="Textodeglobo">
    <w:name w:val="Balloon Text"/>
    <w:basedOn w:val="Normal"/>
    <w:link w:val="TextodegloboCar"/>
    <w:uiPriority w:val="99"/>
    <w:semiHidden/>
    <w:unhideWhenUsed/>
    <w:rsid w:val="006C41B5"/>
    <w:pPr>
      <w:widowControl/>
      <w:overflowPunct/>
      <w:autoSpaceDE/>
      <w:autoSpaceDN/>
      <w:adjustRightInd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1B5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6C4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n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men.herrero@thebestofpr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.lucena@thebestofpr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2014-10-07T06:51:00Z</dcterms:created>
  <dcterms:modified xsi:type="dcterms:W3CDTF">2014-10-07T06:53:00Z</dcterms:modified>
</cp:coreProperties>
</file>