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02" w:rsidRDefault="0041080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-480695</wp:posOffset>
            </wp:positionV>
            <wp:extent cx="1724025" cy="609600"/>
            <wp:effectExtent l="19050" t="0" r="9525" b="0"/>
            <wp:wrapNone/>
            <wp:docPr id="1" name="0 Imagen" descr="logo ANEN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N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3C8" w:rsidRPr="0014511E" w:rsidRDefault="005403C8" w:rsidP="005403C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4511E">
        <w:rPr>
          <w:b/>
          <w:sz w:val="24"/>
          <w:szCs w:val="24"/>
        </w:rPr>
        <w:t xml:space="preserve">La reforma de las titulaciones se realizará a través de Real Decreto y no como Orden </w:t>
      </w:r>
      <w:r w:rsidR="0014511E" w:rsidRPr="0014511E">
        <w:rPr>
          <w:b/>
          <w:sz w:val="24"/>
          <w:szCs w:val="24"/>
        </w:rPr>
        <w:t>M</w:t>
      </w:r>
      <w:r w:rsidRPr="0014511E">
        <w:rPr>
          <w:b/>
          <w:sz w:val="24"/>
          <w:szCs w:val="24"/>
        </w:rPr>
        <w:t>inisterial, co</w:t>
      </w:r>
      <w:r w:rsidR="0014511E" w:rsidRPr="0014511E">
        <w:rPr>
          <w:b/>
          <w:sz w:val="24"/>
          <w:szCs w:val="24"/>
        </w:rPr>
        <w:t>mo inicialmente estaba previsto</w:t>
      </w:r>
    </w:p>
    <w:p w:rsidR="0014511E" w:rsidRPr="0014511E" w:rsidRDefault="0014511E" w:rsidP="0014511E">
      <w:pPr>
        <w:pStyle w:val="Prrafodelista"/>
        <w:ind w:left="360"/>
        <w:rPr>
          <w:b/>
          <w:sz w:val="24"/>
          <w:szCs w:val="24"/>
        </w:rPr>
      </w:pPr>
    </w:p>
    <w:p w:rsidR="0041080E" w:rsidRDefault="005403C8" w:rsidP="0014511E">
      <w:pPr>
        <w:rPr>
          <w:b/>
          <w:sz w:val="28"/>
          <w:szCs w:val="28"/>
        </w:rPr>
      </w:pPr>
      <w:r w:rsidRPr="0014511E">
        <w:rPr>
          <w:b/>
          <w:sz w:val="28"/>
          <w:szCs w:val="28"/>
        </w:rPr>
        <w:t xml:space="preserve">ANEN se reúne con la Secretaría </w:t>
      </w:r>
      <w:r w:rsidR="0014511E">
        <w:rPr>
          <w:b/>
          <w:sz w:val="28"/>
          <w:szCs w:val="28"/>
        </w:rPr>
        <w:t xml:space="preserve">de Estado </w:t>
      </w:r>
      <w:r w:rsidRPr="0014511E">
        <w:rPr>
          <w:b/>
          <w:sz w:val="28"/>
          <w:szCs w:val="28"/>
        </w:rPr>
        <w:t xml:space="preserve">de Transportes para impulsar la </w:t>
      </w:r>
      <w:r w:rsidR="000770CD" w:rsidRPr="0014511E">
        <w:rPr>
          <w:b/>
          <w:sz w:val="28"/>
          <w:szCs w:val="28"/>
        </w:rPr>
        <w:t xml:space="preserve">entrada en vigor </w:t>
      </w:r>
      <w:r w:rsidR="0041080E" w:rsidRPr="0014511E">
        <w:rPr>
          <w:b/>
          <w:sz w:val="28"/>
          <w:szCs w:val="28"/>
        </w:rPr>
        <w:t>de la reforma de las titulaciones náuticas</w:t>
      </w:r>
      <w:r w:rsidR="000770CD" w:rsidRPr="0014511E">
        <w:rPr>
          <w:b/>
          <w:sz w:val="28"/>
          <w:szCs w:val="28"/>
        </w:rPr>
        <w:t xml:space="preserve"> que continúa su proceso para su publicación</w:t>
      </w:r>
    </w:p>
    <w:p w:rsidR="00CC3850" w:rsidRDefault="0041080E" w:rsidP="00CC3850">
      <w:pPr>
        <w:jc w:val="both"/>
        <w:rPr>
          <w:b/>
        </w:rPr>
      </w:pPr>
      <w:r>
        <w:rPr>
          <w:b/>
        </w:rPr>
        <w:t>Con el consenso de las principales asociaciones representativas de la náutica</w:t>
      </w:r>
      <w:r w:rsidR="005403C8">
        <w:rPr>
          <w:b/>
        </w:rPr>
        <w:t xml:space="preserve"> de recreo, la patronal ANEN </w:t>
      </w:r>
      <w:r>
        <w:rPr>
          <w:b/>
        </w:rPr>
        <w:t xml:space="preserve">insistió ayer </w:t>
      </w:r>
      <w:r w:rsidR="000770CD">
        <w:rPr>
          <w:b/>
        </w:rPr>
        <w:t xml:space="preserve">en </w:t>
      </w:r>
      <w:r>
        <w:rPr>
          <w:b/>
        </w:rPr>
        <w:t xml:space="preserve">la imperiosa necesidad de la </w:t>
      </w:r>
      <w:r w:rsidR="007D50D0">
        <w:rPr>
          <w:b/>
        </w:rPr>
        <w:t xml:space="preserve">publicación de la </w:t>
      </w:r>
      <w:r>
        <w:rPr>
          <w:b/>
        </w:rPr>
        <w:t>reforma de las titulaciones náuticas para el futuro de este sector</w:t>
      </w:r>
      <w:r w:rsidR="000770CD">
        <w:rPr>
          <w:b/>
        </w:rPr>
        <w:t xml:space="preserve">, durante la reunión mantenida en la Secretaría de Estado de Transportes. </w:t>
      </w:r>
    </w:p>
    <w:p w:rsidR="0014511E" w:rsidRDefault="000770CD" w:rsidP="0014511E">
      <w:pPr>
        <w:jc w:val="both"/>
        <w:rPr>
          <w:b/>
        </w:rPr>
      </w:pPr>
      <w:r>
        <w:rPr>
          <w:b/>
        </w:rPr>
        <w:t xml:space="preserve">El quipo de ANEN advirtió de </w:t>
      </w:r>
      <w:r w:rsidR="0041080E">
        <w:rPr>
          <w:b/>
        </w:rPr>
        <w:t xml:space="preserve">las negativas consecuencias que acarrea </w:t>
      </w:r>
      <w:r>
        <w:rPr>
          <w:b/>
        </w:rPr>
        <w:t xml:space="preserve">cada día </w:t>
      </w:r>
      <w:r w:rsidR="001D4649">
        <w:rPr>
          <w:b/>
        </w:rPr>
        <w:t>el</w:t>
      </w:r>
      <w:r>
        <w:rPr>
          <w:b/>
        </w:rPr>
        <w:t xml:space="preserve"> retraso </w:t>
      </w:r>
      <w:r w:rsidR="007D50D0">
        <w:rPr>
          <w:b/>
        </w:rPr>
        <w:t xml:space="preserve">de </w:t>
      </w:r>
      <w:r w:rsidR="001D4649">
        <w:rPr>
          <w:b/>
        </w:rPr>
        <w:t xml:space="preserve">la entrada en vigor de la nueva normativa que </w:t>
      </w:r>
      <w:r w:rsidR="007D50D0">
        <w:rPr>
          <w:b/>
        </w:rPr>
        <w:t>está ralentizando proyectos y negocios pendientes de esta nueva normativa.</w:t>
      </w:r>
    </w:p>
    <w:p w:rsidR="000770CD" w:rsidRDefault="007D50D0" w:rsidP="0014511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9E36CB" w:rsidRDefault="000770CD" w:rsidP="007D50D0">
      <w:pPr>
        <w:jc w:val="both"/>
      </w:pPr>
      <w:r>
        <w:rPr>
          <w:b/>
        </w:rPr>
        <w:t>Madrid, 30 de mayo de 2014.-</w:t>
      </w:r>
      <w:r>
        <w:rPr>
          <w:b/>
        </w:rPr>
        <w:tab/>
      </w:r>
      <w:r w:rsidR="009E36CB">
        <w:t xml:space="preserve">El proceso de reforma de las titulaciones náuticas, emprendido por ANEN atendiendo a una de las reivindicaciones del sector para la necesaria actualización de nuestros títulos náuticos y </w:t>
      </w:r>
      <w:r w:rsidR="007D50D0">
        <w:t xml:space="preserve">mejora de la </w:t>
      </w:r>
      <w:r w:rsidR="009E36CB">
        <w:t xml:space="preserve">competitividad, continúa adelante tal y como aseguró ayer la </w:t>
      </w:r>
      <w:r w:rsidR="0014511E">
        <w:t>Secretaria General</w:t>
      </w:r>
      <w:r w:rsidR="005403C8">
        <w:t xml:space="preserve"> de Transportes, </w:t>
      </w:r>
      <w:r w:rsidR="0014511E">
        <w:t xml:space="preserve">Carmen Librero Pintado, </w:t>
      </w:r>
      <w:r w:rsidR="009E36CB">
        <w:t>que con su equipo técnico</w:t>
      </w:r>
      <w:r w:rsidR="007D50D0">
        <w:t xml:space="preserve"> y con el Director General de la Marina Mercante, Rafael Rodríguez Valero</w:t>
      </w:r>
      <w:r w:rsidR="009E36CB">
        <w:t>, se reunió ayer con el Presidente de ANEN, Jesús Astondoa, y con el Secretario General de la Asociación, Carlos Sa</w:t>
      </w:r>
      <w:r w:rsidR="005403C8">
        <w:t>nlo</w:t>
      </w:r>
      <w:r w:rsidR="009E36CB">
        <w:t>renzo.</w:t>
      </w:r>
    </w:p>
    <w:p w:rsidR="00B17C54" w:rsidRDefault="009E36CB" w:rsidP="007D50D0">
      <w:pPr>
        <w:jc w:val="both"/>
      </w:pPr>
      <w:r>
        <w:t>Durante el encuentro</w:t>
      </w:r>
      <w:r w:rsidR="005403C8">
        <w:t>,</w:t>
      </w:r>
      <w:r>
        <w:t xml:space="preserve"> los representantes de la Administración informaron a los responsables de ANEN que la reforma continúa con su proceso legislativo</w:t>
      </w:r>
      <w:r w:rsidR="005403C8">
        <w:t xml:space="preserve"> en forma de Real Decreto</w:t>
      </w:r>
      <w:r w:rsidR="00B17C54">
        <w:t>,</w:t>
      </w:r>
      <w:r w:rsidR="005403C8">
        <w:t xml:space="preserve"> y no como Orden Ministerial como </w:t>
      </w:r>
      <w:r w:rsidR="00B17C54">
        <w:t>inicialmente estaba</w:t>
      </w:r>
      <w:r w:rsidR="005403C8">
        <w:t xml:space="preserve"> previsto</w:t>
      </w:r>
      <w:r w:rsidR="00B17C54">
        <w:t>,</w:t>
      </w:r>
      <w:r>
        <w:t xml:space="preserve"> para su entrada en vigor en el menor plazo </w:t>
      </w:r>
      <w:r w:rsidR="001D4649">
        <w:t xml:space="preserve">tras el cumplimiento de los </w:t>
      </w:r>
      <w:r>
        <w:t xml:space="preserve">requisitos técnicos </w:t>
      </w:r>
      <w:r w:rsidR="001D4649">
        <w:t>pertinentes</w:t>
      </w:r>
      <w:r w:rsidR="007D50D0">
        <w:t xml:space="preserve">.  </w:t>
      </w:r>
    </w:p>
    <w:p w:rsidR="007D50D0" w:rsidRDefault="007D50D0" w:rsidP="007D50D0">
      <w:pPr>
        <w:jc w:val="both"/>
      </w:pPr>
      <w:r>
        <w:t xml:space="preserve">Este cambio de rango de la normativa no supondrá, tal y como </w:t>
      </w:r>
      <w:r w:rsidR="005403C8">
        <w:t xml:space="preserve">a </w:t>
      </w:r>
      <w:r>
        <w:t>ANEN</w:t>
      </w:r>
      <w:r w:rsidR="00CC3850">
        <w:t xml:space="preserve"> se le ha informado </w:t>
      </w:r>
      <w:r>
        <w:t>por la Secretaría de Estado de Transportes, ningún impedimento para que la reforma siga adelante y se mantenga el texto definitivo presentado durante el II Congreso Náutico. Dicho texto, consensuado por las principales asociaciones representativas del sector náutico, contempla la ampliación de atribuciones de los títulos náuticos y simplifica la formación para agilizar la obtención de las titulaciones</w:t>
      </w:r>
      <w:r w:rsidR="001D4649">
        <w:t xml:space="preserve"> </w:t>
      </w:r>
      <w:r>
        <w:t xml:space="preserve">y facilitar el acceso a la náutica de iniciación, </w:t>
      </w:r>
      <w:r w:rsidR="001D4649">
        <w:t xml:space="preserve">garantizando la seguridad en el mar, </w:t>
      </w:r>
      <w:r>
        <w:t>entre otras mejoras.</w:t>
      </w:r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>Para más información:</w:t>
      </w:r>
    </w:p>
    <w:p w:rsidR="0014511E" w:rsidRPr="0014511E" w:rsidRDefault="0014511E" w:rsidP="0014511E">
      <w:pPr>
        <w:pStyle w:val="Sinespaciado"/>
        <w:rPr>
          <w:sz w:val="20"/>
          <w:szCs w:val="20"/>
        </w:rPr>
      </w:pPr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 xml:space="preserve">Mar Lucena, </w:t>
      </w:r>
      <w:hyperlink r:id="rId6" w:history="1">
        <w:r w:rsidRPr="0014511E">
          <w:rPr>
            <w:sz w:val="20"/>
            <w:szCs w:val="20"/>
            <w:u w:val="single"/>
          </w:rPr>
          <w:t>mar.lucena@thebestofpr.es</w:t>
        </w:r>
      </w:hyperlink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 xml:space="preserve">Carmen Herrero, </w:t>
      </w:r>
      <w:hyperlink r:id="rId7" w:history="1">
        <w:r w:rsidRPr="0014511E">
          <w:rPr>
            <w:sz w:val="20"/>
            <w:szCs w:val="20"/>
            <w:u w:val="single"/>
          </w:rPr>
          <w:t>carmen.herrero@thebestofpr.es</w:t>
        </w:r>
      </w:hyperlink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>The Best of PR, Oficina de prensa de ANEN</w:t>
      </w:r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 xml:space="preserve">m. 620852004 </w:t>
      </w:r>
    </w:p>
    <w:p w:rsidR="0014511E" w:rsidRPr="0014511E" w:rsidRDefault="0014511E" w:rsidP="0014511E">
      <w:pPr>
        <w:pStyle w:val="Sinespaciado"/>
        <w:rPr>
          <w:sz w:val="20"/>
          <w:szCs w:val="20"/>
        </w:rPr>
      </w:pPr>
      <w:r w:rsidRPr="0014511E">
        <w:rPr>
          <w:sz w:val="20"/>
          <w:szCs w:val="20"/>
        </w:rPr>
        <w:t>@</w:t>
      </w:r>
      <w:proofErr w:type="spellStart"/>
      <w:r w:rsidRPr="0014511E">
        <w:rPr>
          <w:sz w:val="20"/>
          <w:szCs w:val="20"/>
        </w:rPr>
        <w:t>anen_nautica</w:t>
      </w:r>
      <w:proofErr w:type="spellEnd"/>
    </w:p>
    <w:p w:rsidR="007D50D0" w:rsidRDefault="0014511E" w:rsidP="0014511E">
      <w:pPr>
        <w:pStyle w:val="Sinespaciado"/>
      </w:pPr>
      <w:r w:rsidRPr="0014511E">
        <w:rPr>
          <w:sz w:val="20"/>
          <w:szCs w:val="20"/>
        </w:rPr>
        <w:t>www.anen.es</w:t>
      </w:r>
    </w:p>
    <w:sectPr w:rsidR="007D50D0" w:rsidSect="0014511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61B"/>
    <w:multiLevelType w:val="hybridMultilevel"/>
    <w:tmpl w:val="C0F4D704"/>
    <w:lvl w:ilvl="0" w:tplc="77DA6E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AA9"/>
    <w:rsid w:val="000770CD"/>
    <w:rsid w:val="0009391D"/>
    <w:rsid w:val="0014511E"/>
    <w:rsid w:val="001D4649"/>
    <w:rsid w:val="00233487"/>
    <w:rsid w:val="002437F4"/>
    <w:rsid w:val="002B2C22"/>
    <w:rsid w:val="002E49C7"/>
    <w:rsid w:val="003900DD"/>
    <w:rsid w:val="0041080E"/>
    <w:rsid w:val="00443FDF"/>
    <w:rsid w:val="0049201A"/>
    <w:rsid w:val="00512B70"/>
    <w:rsid w:val="005403C8"/>
    <w:rsid w:val="005D5570"/>
    <w:rsid w:val="00684A22"/>
    <w:rsid w:val="006B6A7C"/>
    <w:rsid w:val="00715B20"/>
    <w:rsid w:val="0074089E"/>
    <w:rsid w:val="007D50D0"/>
    <w:rsid w:val="0082040E"/>
    <w:rsid w:val="00827CE8"/>
    <w:rsid w:val="009E36CB"/>
    <w:rsid w:val="00A75D02"/>
    <w:rsid w:val="00B17C54"/>
    <w:rsid w:val="00B46562"/>
    <w:rsid w:val="00CC3850"/>
    <w:rsid w:val="00E40254"/>
    <w:rsid w:val="00E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37F4"/>
    <w:rPr>
      <w:i/>
      <w:iCs/>
    </w:rPr>
  </w:style>
  <w:style w:type="character" w:customStyle="1" w:styleId="apple-converted-space">
    <w:name w:val="apple-converted-space"/>
    <w:basedOn w:val="Fuentedeprrafopredeter"/>
    <w:rsid w:val="002437F4"/>
  </w:style>
  <w:style w:type="paragraph" w:styleId="Textodeglobo">
    <w:name w:val="Balloon Text"/>
    <w:basedOn w:val="Normal"/>
    <w:link w:val="TextodegloboCar"/>
    <w:uiPriority w:val="99"/>
    <w:semiHidden/>
    <w:unhideWhenUsed/>
    <w:rsid w:val="000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70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en.herrero@thebestofp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.lucena@thebestofp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2014-05-30T09:16:00Z</dcterms:created>
  <dcterms:modified xsi:type="dcterms:W3CDTF">2014-05-30T09:59:00Z</dcterms:modified>
</cp:coreProperties>
</file>