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70" w:rsidRDefault="003E6270" w:rsidP="006633B4">
      <w:pPr>
        <w:pStyle w:val="Sinespaciado"/>
      </w:pPr>
    </w:p>
    <w:p w:rsidR="0009419B" w:rsidRPr="00271E92" w:rsidRDefault="006633B4" w:rsidP="006633B4">
      <w:pPr>
        <w:pStyle w:val="Sinespaciado"/>
      </w:pPr>
      <w:r w:rsidRPr="00271E92">
        <w:t>- Fruto del acuerdo suscrito entre el Ministerio de Educación, Cultura y Deporte  y ANEN</w:t>
      </w:r>
    </w:p>
    <w:p w:rsidR="006633B4" w:rsidRDefault="006633B4" w:rsidP="006633B4">
      <w:pPr>
        <w:pStyle w:val="Sinespaciado"/>
        <w:rPr>
          <w:b/>
          <w:sz w:val="28"/>
          <w:szCs w:val="28"/>
        </w:rPr>
      </w:pPr>
    </w:p>
    <w:p w:rsidR="006633B4" w:rsidRDefault="003C522F" w:rsidP="006633B4">
      <w:pPr>
        <w:pStyle w:val="Sinespaciado"/>
        <w:jc w:val="center"/>
        <w:rPr>
          <w:b/>
          <w:color w:val="000000"/>
          <w:sz w:val="24"/>
          <w:szCs w:val="24"/>
        </w:rPr>
      </w:pPr>
      <w:r w:rsidRPr="006633B4">
        <w:rPr>
          <w:b/>
          <w:sz w:val="24"/>
          <w:szCs w:val="24"/>
        </w:rPr>
        <w:t>R</w:t>
      </w:r>
      <w:r w:rsidR="0009419B" w:rsidRPr="006633B4">
        <w:rPr>
          <w:b/>
          <w:sz w:val="24"/>
          <w:szCs w:val="24"/>
        </w:rPr>
        <w:t>epresentantes de</w:t>
      </w:r>
      <w:r w:rsidR="006633B4" w:rsidRPr="006633B4">
        <w:rPr>
          <w:b/>
          <w:sz w:val="24"/>
          <w:szCs w:val="24"/>
        </w:rPr>
        <w:t xml:space="preserve"> la </w:t>
      </w:r>
      <w:r w:rsidR="006633B4" w:rsidRPr="006633B4">
        <w:rPr>
          <w:b/>
          <w:color w:val="000000"/>
          <w:sz w:val="24"/>
          <w:szCs w:val="24"/>
        </w:rPr>
        <w:t xml:space="preserve">Subdirección General de Orientación y Formación Profesional </w:t>
      </w:r>
    </w:p>
    <w:p w:rsidR="00455F8C" w:rsidRPr="006633B4" w:rsidRDefault="0009419B" w:rsidP="006633B4">
      <w:pPr>
        <w:pStyle w:val="Sinespaciado"/>
        <w:jc w:val="center"/>
        <w:rPr>
          <w:b/>
          <w:sz w:val="24"/>
          <w:szCs w:val="24"/>
        </w:rPr>
      </w:pPr>
      <w:proofErr w:type="gramStart"/>
      <w:r w:rsidRPr="006633B4">
        <w:rPr>
          <w:b/>
          <w:sz w:val="24"/>
          <w:szCs w:val="24"/>
        </w:rPr>
        <w:t>y</w:t>
      </w:r>
      <w:proofErr w:type="gramEnd"/>
      <w:r w:rsidRPr="006633B4">
        <w:rPr>
          <w:b/>
          <w:sz w:val="24"/>
          <w:szCs w:val="24"/>
        </w:rPr>
        <w:t xml:space="preserve"> miembros de ANEN </w:t>
      </w:r>
      <w:r w:rsidR="006633B4" w:rsidRPr="006633B4">
        <w:rPr>
          <w:b/>
          <w:sz w:val="24"/>
          <w:szCs w:val="24"/>
        </w:rPr>
        <w:t xml:space="preserve">trabajan conjuntamente en </w:t>
      </w:r>
      <w:r w:rsidRPr="006633B4">
        <w:rPr>
          <w:b/>
          <w:sz w:val="24"/>
          <w:szCs w:val="24"/>
        </w:rPr>
        <w:t xml:space="preserve"> la creación de </w:t>
      </w:r>
      <w:r w:rsidR="009329C9">
        <w:rPr>
          <w:b/>
          <w:sz w:val="24"/>
          <w:szCs w:val="24"/>
        </w:rPr>
        <w:t xml:space="preserve">los </w:t>
      </w:r>
      <w:r w:rsidRPr="006633B4">
        <w:rPr>
          <w:b/>
          <w:sz w:val="24"/>
          <w:szCs w:val="24"/>
        </w:rPr>
        <w:t>futuros títulos de Formación Profesional de náutica de recreo</w:t>
      </w:r>
    </w:p>
    <w:p w:rsidR="0009419B" w:rsidRDefault="0009419B" w:rsidP="009329C9">
      <w:pPr>
        <w:pStyle w:val="Sinespaciado"/>
        <w:jc w:val="both"/>
        <w:rPr>
          <w:b/>
          <w:sz w:val="28"/>
          <w:szCs w:val="28"/>
        </w:rPr>
      </w:pPr>
    </w:p>
    <w:p w:rsidR="00455F8C" w:rsidRPr="00271E92" w:rsidRDefault="00455F8C" w:rsidP="009329C9">
      <w:pPr>
        <w:spacing w:line="240" w:lineRule="auto"/>
        <w:jc w:val="both"/>
        <w:rPr>
          <w:bCs/>
        </w:rPr>
      </w:pPr>
      <w:r w:rsidRPr="000C39DF">
        <w:rPr>
          <w:b/>
          <w:sz w:val="24"/>
          <w:szCs w:val="24"/>
        </w:rPr>
        <w:t>Madrid,</w:t>
      </w:r>
      <w:r w:rsidR="006633B4">
        <w:rPr>
          <w:b/>
          <w:sz w:val="24"/>
          <w:szCs w:val="24"/>
        </w:rPr>
        <w:t xml:space="preserve"> </w:t>
      </w:r>
      <w:r w:rsidR="003E6270">
        <w:rPr>
          <w:b/>
          <w:sz w:val="24"/>
          <w:szCs w:val="24"/>
        </w:rPr>
        <w:t>6</w:t>
      </w:r>
      <w:r w:rsidRPr="000C39DF">
        <w:rPr>
          <w:b/>
          <w:sz w:val="24"/>
          <w:szCs w:val="24"/>
        </w:rPr>
        <w:t xml:space="preserve"> de febrero de 2015.-</w:t>
      </w:r>
      <w:r w:rsidRPr="000C39DF">
        <w:rPr>
          <w:b/>
          <w:sz w:val="24"/>
          <w:szCs w:val="24"/>
        </w:rPr>
        <w:tab/>
      </w:r>
      <w:r w:rsidR="003E6270">
        <w:t>Ayer tuvo l</w:t>
      </w:r>
      <w:r w:rsidRPr="00271E92">
        <w:t xml:space="preserve">ugar la primera de las reuniones entre los técnicos de la Subdirección General de Orientación y Formación Profesional del Ministerio de Educación, Cultura y Deportes y los miembros de la Asociación </w:t>
      </w:r>
      <w:r w:rsidR="003E6270">
        <w:t xml:space="preserve">Nacional </w:t>
      </w:r>
      <w:r w:rsidRPr="00271E92">
        <w:t xml:space="preserve">de </w:t>
      </w:r>
      <w:bookmarkStart w:id="0" w:name="_GoBack"/>
      <w:r w:rsidRPr="00271E92">
        <w:t>Empresas Náuticas (ANEN) que componen el grupo de expertos, que trabaja</w:t>
      </w:r>
      <w:r w:rsidR="009329C9">
        <w:t>n</w:t>
      </w:r>
      <w:r w:rsidRPr="00271E92">
        <w:t xml:space="preserve"> </w:t>
      </w:r>
      <w:r w:rsidR="009329C9">
        <w:t xml:space="preserve">ya </w:t>
      </w:r>
      <w:r w:rsidRPr="00271E92">
        <w:t xml:space="preserve">en </w:t>
      </w:r>
      <w:r w:rsidR="0009419B" w:rsidRPr="00271E92">
        <w:t xml:space="preserve">el </w:t>
      </w:r>
      <w:bookmarkEnd w:id="0"/>
      <w:r w:rsidR="0009419B" w:rsidRPr="00271E92">
        <w:t xml:space="preserve">desarrollo de </w:t>
      </w:r>
      <w:r w:rsidR="0079054A" w:rsidRPr="00271E92">
        <w:t xml:space="preserve">los </w:t>
      </w:r>
      <w:r w:rsidR="0009419B" w:rsidRPr="00271E92">
        <w:t xml:space="preserve">futuros </w:t>
      </w:r>
      <w:r w:rsidR="0079054A" w:rsidRPr="00271E92">
        <w:t>t</w:t>
      </w:r>
      <w:r w:rsidRPr="00271E92">
        <w:rPr>
          <w:bCs/>
        </w:rPr>
        <w:t>ítulos de Formación Profesional</w:t>
      </w:r>
      <w:r w:rsidR="0079054A" w:rsidRPr="00271E92">
        <w:rPr>
          <w:bCs/>
        </w:rPr>
        <w:t xml:space="preserve"> del sector náutico</w:t>
      </w:r>
      <w:r w:rsidRPr="00271E92">
        <w:rPr>
          <w:bCs/>
        </w:rPr>
        <w:t>.</w:t>
      </w:r>
    </w:p>
    <w:p w:rsidR="006633B4" w:rsidRDefault="006633B4" w:rsidP="009329C9">
      <w:pPr>
        <w:spacing w:line="240" w:lineRule="auto"/>
        <w:jc w:val="both"/>
      </w:pPr>
      <w:r>
        <w:t xml:space="preserve">Durante esta primera sesión se </w:t>
      </w:r>
      <w:r w:rsidR="003E6270">
        <w:t>analizaron</w:t>
      </w:r>
      <w:r>
        <w:t xml:space="preserve"> las cualificaciones profesionales asociadas a la actividad de mantenimiento y construcción de embarcaciones</w:t>
      </w:r>
      <w:r w:rsidR="009329C9">
        <w:t xml:space="preserve"> de recreo</w:t>
      </w:r>
      <w:r>
        <w:t xml:space="preserve">. Los representantes de ANEN en esta mesa -entre los  que se encuentran astilleros, náuticas, velerías, importadores de motores e importadores e instaladores de electrónica- han </w:t>
      </w:r>
      <w:r w:rsidR="00271E92">
        <w:t xml:space="preserve">aportado sus criterios y valoraciones </w:t>
      </w:r>
      <w:r>
        <w:t xml:space="preserve">de cara a la </w:t>
      </w:r>
      <w:r w:rsidR="009329C9">
        <w:t>adaptación</w:t>
      </w:r>
      <w:r>
        <w:t xml:space="preserve"> de los contenidos de esas cualificaciones </w:t>
      </w:r>
      <w:r w:rsidR="00271E92">
        <w:t xml:space="preserve"> </w:t>
      </w:r>
      <w:r>
        <w:t xml:space="preserve">a las necesidades </w:t>
      </w:r>
      <w:r w:rsidR="00271E92">
        <w:t xml:space="preserve">y realidad </w:t>
      </w:r>
      <w:r>
        <w:t>del sector.</w:t>
      </w:r>
    </w:p>
    <w:p w:rsidR="009329C9" w:rsidRDefault="009329C9" w:rsidP="009329C9">
      <w:pPr>
        <w:pStyle w:val="Sinespaciado"/>
        <w:jc w:val="both"/>
      </w:pPr>
      <w:r>
        <w:t>L</w:t>
      </w:r>
      <w:r w:rsidR="006633B4">
        <w:t>as reuniones planificadas</w:t>
      </w:r>
      <w:r>
        <w:t>,</w:t>
      </w:r>
      <w:r w:rsidR="006633B4">
        <w:t xml:space="preserve"> </w:t>
      </w:r>
      <w:r>
        <w:t xml:space="preserve">que se desarrollarán a lo largo de los próximos seis meses, tienen como objetivo el desarrollo </w:t>
      </w:r>
      <w:r w:rsidR="006633B4">
        <w:t xml:space="preserve">curricular para títulos de </w:t>
      </w:r>
      <w:r>
        <w:t>F</w:t>
      </w:r>
      <w:r w:rsidR="006633B4">
        <w:t xml:space="preserve">ormación </w:t>
      </w:r>
      <w:r>
        <w:t>P</w:t>
      </w:r>
      <w:r w:rsidR="006633B4">
        <w:t xml:space="preserve">rofesional </w:t>
      </w:r>
      <w:r>
        <w:t>de</w:t>
      </w:r>
      <w:r w:rsidR="006633B4">
        <w:t xml:space="preserve"> grado medio y</w:t>
      </w:r>
      <w:r>
        <w:t xml:space="preserve">, previsiblemente de </w:t>
      </w:r>
      <w:r w:rsidR="006633B4">
        <w:t>grado superior</w:t>
      </w:r>
      <w:r>
        <w:t xml:space="preserve">, </w:t>
      </w:r>
      <w:r w:rsidR="006633B4">
        <w:t xml:space="preserve"> adecuad</w:t>
      </w:r>
      <w:r>
        <w:t>o</w:t>
      </w:r>
      <w:r w:rsidR="006633B4">
        <w:t>s para la náutica de recreo</w:t>
      </w:r>
      <w:r>
        <w:t>.</w:t>
      </w:r>
      <w:r w:rsidR="006633B4">
        <w:t xml:space="preserve"> </w:t>
      </w:r>
    </w:p>
    <w:p w:rsidR="00FC57F5" w:rsidRPr="009329C9" w:rsidRDefault="006633B4" w:rsidP="009329C9">
      <w:pPr>
        <w:pStyle w:val="Sinespaciado"/>
        <w:jc w:val="both"/>
        <w:rPr>
          <w:rFonts w:cs="Arial"/>
          <w:b/>
          <w:color w:val="545454"/>
          <w:shd w:val="clear" w:color="auto" w:fill="FFFFFF"/>
        </w:rPr>
      </w:pPr>
      <w:r>
        <w:br/>
      </w:r>
      <w:r w:rsidR="009329C9" w:rsidRPr="009329C9">
        <w:t>Esta</w:t>
      </w:r>
      <w:r w:rsidR="00455F8C" w:rsidRPr="009329C9">
        <w:rPr>
          <w:bCs/>
          <w:color w:val="000000"/>
        </w:rPr>
        <w:t xml:space="preserve"> iniciativa impulsada por ANEN responde a un</w:t>
      </w:r>
      <w:r w:rsidR="00FA4744" w:rsidRPr="009329C9">
        <w:rPr>
          <w:bCs/>
          <w:color w:val="000000"/>
        </w:rPr>
        <w:t xml:space="preserve">o de los retos del </w:t>
      </w:r>
      <w:r w:rsidR="00455F8C" w:rsidRPr="009329C9">
        <w:rPr>
          <w:bCs/>
          <w:color w:val="000000"/>
        </w:rPr>
        <w:t xml:space="preserve">sector </w:t>
      </w:r>
      <w:r w:rsidR="00FA4744" w:rsidRPr="009329C9">
        <w:rPr>
          <w:bCs/>
          <w:color w:val="000000"/>
        </w:rPr>
        <w:t xml:space="preserve">náutico que es conseguir que los profesionales de la náutica de recreo puedan formarse para obtener títulos de ámbito estatal de carácter académico, reconocidos como Educación Superior en el </w:t>
      </w:r>
      <w:r w:rsidR="00FA4744" w:rsidRPr="009329C9">
        <w:rPr>
          <w:rFonts w:cs="Arial"/>
          <w:b/>
          <w:color w:val="545454"/>
          <w:shd w:val="clear" w:color="auto" w:fill="FFFFFF"/>
        </w:rPr>
        <w:t>Espacio</w:t>
      </w:r>
      <w:r w:rsidR="00FA4744" w:rsidRPr="009329C9">
        <w:rPr>
          <w:rStyle w:val="apple-converted-space"/>
          <w:rFonts w:cs="Arial"/>
          <w:b/>
          <w:color w:val="545454"/>
          <w:shd w:val="clear" w:color="auto" w:fill="FFFFFF"/>
        </w:rPr>
        <w:t> </w:t>
      </w:r>
      <w:r w:rsidR="00FA4744" w:rsidRPr="009329C9">
        <w:rPr>
          <w:rStyle w:val="nfasis"/>
          <w:rFonts w:cs="Arial"/>
          <w:b/>
          <w:bCs/>
          <w:i w:val="0"/>
          <w:iCs w:val="0"/>
          <w:color w:val="545454"/>
          <w:shd w:val="clear" w:color="auto" w:fill="FFFFFF"/>
        </w:rPr>
        <w:t>Europeo</w:t>
      </w:r>
      <w:r w:rsidR="00FA4744" w:rsidRPr="009329C9">
        <w:rPr>
          <w:rStyle w:val="apple-converted-space"/>
          <w:rFonts w:cs="Arial"/>
          <w:b/>
          <w:color w:val="545454"/>
          <w:shd w:val="clear" w:color="auto" w:fill="FFFFFF"/>
        </w:rPr>
        <w:t> </w:t>
      </w:r>
      <w:r w:rsidR="00FA4744" w:rsidRPr="009329C9">
        <w:rPr>
          <w:rFonts w:cs="Arial"/>
          <w:b/>
          <w:color w:val="545454"/>
          <w:shd w:val="clear" w:color="auto" w:fill="FFFFFF"/>
        </w:rPr>
        <w:t>de</w:t>
      </w:r>
      <w:r w:rsidR="00FA4744" w:rsidRPr="009329C9">
        <w:rPr>
          <w:rStyle w:val="apple-converted-space"/>
          <w:rFonts w:cs="Arial"/>
          <w:b/>
          <w:color w:val="545454"/>
          <w:shd w:val="clear" w:color="auto" w:fill="FFFFFF"/>
        </w:rPr>
        <w:t> </w:t>
      </w:r>
      <w:r w:rsidR="00FA4744" w:rsidRPr="009329C9">
        <w:rPr>
          <w:rStyle w:val="nfasis"/>
          <w:rFonts w:cs="Arial"/>
          <w:b/>
          <w:bCs/>
          <w:i w:val="0"/>
          <w:iCs w:val="0"/>
          <w:color w:val="545454"/>
          <w:shd w:val="clear" w:color="auto" w:fill="FFFFFF"/>
        </w:rPr>
        <w:t>Educación</w:t>
      </w:r>
      <w:r w:rsidR="00FA4744" w:rsidRPr="009329C9">
        <w:rPr>
          <w:rStyle w:val="apple-converted-space"/>
          <w:rFonts w:cs="Arial"/>
          <w:b/>
          <w:color w:val="545454"/>
          <w:shd w:val="clear" w:color="auto" w:fill="FFFFFF"/>
        </w:rPr>
        <w:t> </w:t>
      </w:r>
      <w:r w:rsidR="00FA4744" w:rsidRPr="009329C9">
        <w:rPr>
          <w:rFonts w:cs="Arial"/>
          <w:b/>
          <w:color w:val="545454"/>
          <w:shd w:val="clear" w:color="auto" w:fill="FFFFFF"/>
        </w:rPr>
        <w:t>Superior.</w:t>
      </w:r>
    </w:p>
    <w:p w:rsidR="00455F8C" w:rsidRPr="009329C9" w:rsidRDefault="00FC57F5" w:rsidP="009329C9">
      <w:pPr>
        <w:spacing w:before="120"/>
        <w:jc w:val="both"/>
      </w:pPr>
      <w:r w:rsidRPr="009329C9">
        <w:rPr>
          <w:rFonts w:cs="Arial"/>
          <w:shd w:val="clear" w:color="auto" w:fill="FFFFFF"/>
        </w:rPr>
        <w:t xml:space="preserve">Los responsables de la </w:t>
      </w:r>
      <w:r w:rsidRPr="009329C9">
        <w:t>Subdirección General de Orientación y Formación Profesional del Ministerio de Educación, Cultura y Deporte implicados en este proyecto han manifestado en la reunión que la colaboración de los representantes del sector náutico (miembros de ANEN) es imprescindible, pues su conocimiento sobre las competencias de los profesionales de la náutica determinará la definición del perfil profesional de cada título</w:t>
      </w:r>
      <w:r w:rsidR="0002165B" w:rsidRPr="009329C9">
        <w:t>.</w:t>
      </w:r>
    </w:p>
    <w:p w:rsidR="000C39DF" w:rsidRPr="009329C9" w:rsidRDefault="000C39DF" w:rsidP="009329C9">
      <w:pPr>
        <w:spacing w:before="120"/>
        <w:jc w:val="both"/>
      </w:pPr>
      <w:r w:rsidRPr="009329C9">
        <w:t xml:space="preserve">Para ANEN, </w:t>
      </w:r>
      <w:r w:rsidR="00744434" w:rsidRPr="009329C9">
        <w:t>la constitución de este grupo de trabajo es</w:t>
      </w:r>
      <w:r w:rsidRPr="009329C9">
        <w:t xml:space="preserve"> un paso decisivo </w:t>
      </w:r>
      <w:r w:rsidR="00744434" w:rsidRPr="009329C9">
        <w:t xml:space="preserve">para impulsar la formación en el sector y, en consecuencia, </w:t>
      </w:r>
      <w:r w:rsidRPr="009329C9">
        <w:t xml:space="preserve">la consolidación de la profesionalización de la náutica de recreo como sector industrial y empresarial. </w:t>
      </w:r>
    </w:p>
    <w:p w:rsidR="003C0579" w:rsidRDefault="003C0579" w:rsidP="000C39DF">
      <w:pPr>
        <w:pStyle w:val="Sinespaciado"/>
        <w:rPr>
          <w:b/>
          <w:color w:val="7F7F7F" w:themeColor="text1" w:themeTint="80"/>
        </w:rPr>
      </w:pPr>
    </w:p>
    <w:p w:rsidR="003C0579" w:rsidRDefault="003C0579" w:rsidP="000C39DF">
      <w:pPr>
        <w:pStyle w:val="Sinespaciado"/>
        <w:rPr>
          <w:b/>
          <w:color w:val="7F7F7F" w:themeColor="text1" w:themeTint="80"/>
        </w:rPr>
      </w:pPr>
    </w:p>
    <w:p w:rsidR="000C39DF" w:rsidRPr="004B4F36" w:rsidRDefault="000C39DF" w:rsidP="000C39DF">
      <w:pPr>
        <w:pStyle w:val="Sinespaciado"/>
        <w:rPr>
          <w:rFonts w:ascii="Arial" w:eastAsia="Arial" w:hAnsi="Arial"/>
          <w:b/>
          <w:sz w:val="16"/>
          <w:szCs w:val="16"/>
        </w:rPr>
      </w:pPr>
      <w:r w:rsidRPr="000C39DF">
        <w:rPr>
          <w:b/>
          <w:color w:val="7F7F7F" w:themeColor="text1" w:themeTint="80"/>
        </w:rPr>
        <w:t>P</w:t>
      </w:r>
      <w:r w:rsidRPr="004B4F36">
        <w:rPr>
          <w:rStyle w:val="CharAttribute13"/>
          <w:b/>
          <w:szCs w:val="16"/>
        </w:rPr>
        <w:t>ara más información:</w:t>
      </w:r>
    </w:p>
    <w:p w:rsidR="000C39DF" w:rsidRPr="00F33C7E" w:rsidRDefault="000C39DF" w:rsidP="000C39DF">
      <w:pPr>
        <w:pStyle w:val="ParaAttribute7"/>
        <w:rPr>
          <w:rFonts w:ascii="Arial" w:eastAsia="Arial" w:hAnsi="Arial"/>
          <w:b/>
          <w:sz w:val="16"/>
          <w:szCs w:val="16"/>
        </w:rPr>
      </w:pPr>
      <w:r w:rsidRPr="00F33C7E">
        <w:rPr>
          <w:rStyle w:val="CharAttribute14"/>
          <w:b/>
          <w:szCs w:val="16"/>
        </w:rPr>
        <w:t xml:space="preserve">Mar Lucena, </w:t>
      </w:r>
      <w:hyperlink r:id="rId6">
        <w:r w:rsidRPr="00F33C7E">
          <w:rPr>
            <w:rStyle w:val="CharAttribute17"/>
            <w:b/>
            <w:szCs w:val="16"/>
          </w:rPr>
          <w:t>mar.lucena@thebestofpr.es</w:t>
        </w:r>
      </w:hyperlink>
    </w:p>
    <w:p w:rsidR="000C39DF" w:rsidRPr="00F33C7E" w:rsidRDefault="000C39DF" w:rsidP="000C39DF">
      <w:pPr>
        <w:pStyle w:val="ParaAttribute7"/>
        <w:rPr>
          <w:rFonts w:ascii="Arial" w:eastAsia="Arial" w:hAnsi="Arial"/>
          <w:b/>
          <w:sz w:val="16"/>
          <w:szCs w:val="16"/>
        </w:rPr>
      </w:pPr>
      <w:r w:rsidRPr="00F33C7E">
        <w:rPr>
          <w:rStyle w:val="CharAttribute14"/>
          <w:b/>
          <w:szCs w:val="16"/>
        </w:rPr>
        <w:t xml:space="preserve">Carmen Herrero, </w:t>
      </w:r>
      <w:hyperlink r:id="rId7">
        <w:r w:rsidRPr="00F33C7E">
          <w:rPr>
            <w:rStyle w:val="CharAttribute17"/>
            <w:b/>
            <w:szCs w:val="16"/>
          </w:rPr>
          <w:t>carmen.herrero@thebestofpr.es</w:t>
        </w:r>
      </w:hyperlink>
    </w:p>
    <w:p w:rsidR="000C39DF" w:rsidRPr="00F33C7E" w:rsidRDefault="000C39DF" w:rsidP="000C39DF">
      <w:pPr>
        <w:pStyle w:val="ParaAttribute7"/>
        <w:rPr>
          <w:rFonts w:ascii="Arial" w:eastAsia="Arial" w:hAnsi="Arial"/>
          <w:b/>
          <w:sz w:val="16"/>
          <w:szCs w:val="16"/>
        </w:rPr>
      </w:pPr>
      <w:r w:rsidRPr="00F33C7E">
        <w:rPr>
          <w:rStyle w:val="CharAttribute14"/>
          <w:b/>
          <w:szCs w:val="16"/>
        </w:rPr>
        <w:t>The Best of PR, Oficina de prensa de ANEN</w:t>
      </w:r>
    </w:p>
    <w:p w:rsidR="000C39DF" w:rsidRPr="00F33C7E" w:rsidRDefault="000C39DF" w:rsidP="000C39DF">
      <w:pPr>
        <w:pStyle w:val="ParaAttribute7"/>
        <w:rPr>
          <w:rFonts w:ascii="Arial" w:eastAsia="Arial" w:hAnsi="Arial"/>
          <w:b/>
          <w:sz w:val="16"/>
          <w:szCs w:val="16"/>
        </w:rPr>
      </w:pPr>
      <w:r w:rsidRPr="00F33C7E">
        <w:rPr>
          <w:rStyle w:val="CharAttribute14"/>
          <w:b/>
          <w:szCs w:val="16"/>
        </w:rPr>
        <w:t>m. 620852004</w:t>
      </w:r>
    </w:p>
    <w:p w:rsidR="00455F8C" w:rsidRPr="00455F8C" w:rsidRDefault="000C39DF" w:rsidP="000C39DF">
      <w:pPr>
        <w:pStyle w:val="ParaAttribute7"/>
        <w:rPr>
          <w:sz w:val="22"/>
          <w:szCs w:val="22"/>
        </w:rPr>
      </w:pPr>
      <w:r w:rsidRPr="00F33C7E">
        <w:rPr>
          <w:rStyle w:val="CharAttribute14"/>
          <w:b/>
          <w:szCs w:val="16"/>
        </w:rPr>
        <w:t>@anen_nautica / w</w:t>
      </w:r>
      <w:r w:rsidRPr="00F33C7E">
        <w:rPr>
          <w:rStyle w:val="CharAttribute12"/>
          <w:b/>
          <w:szCs w:val="16"/>
        </w:rPr>
        <w:t>ww.anen.es</w:t>
      </w:r>
    </w:p>
    <w:sectPr w:rsidR="00455F8C" w:rsidRPr="00455F8C" w:rsidSect="00BA3A7E">
      <w:headerReference w:type="default" r:id="rId8"/>
      <w:pgSz w:w="11906" w:h="16838"/>
      <w:pgMar w:top="1417" w:right="1701" w:bottom="1417" w:left="1701" w:header="107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9C" w:rsidRDefault="00CA459C" w:rsidP="00BA3A7E">
      <w:pPr>
        <w:spacing w:after="0" w:line="240" w:lineRule="auto"/>
      </w:pPr>
      <w:r>
        <w:separator/>
      </w:r>
    </w:p>
  </w:endnote>
  <w:endnote w:type="continuationSeparator" w:id="0">
    <w:p w:rsidR="00CA459C" w:rsidRDefault="00CA459C" w:rsidP="00BA3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9C" w:rsidRDefault="00CA459C" w:rsidP="00BA3A7E">
      <w:pPr>
        <w:spacing w:after="0" w:line="240" w:lineRule="auto"/>
      </w:pPr>
      <w:r>
        <w:separator/>
      </w:r>
    </w:p>
  </w:footnote>
  <w:footnote w:type="continuationSeparator" w:id="0">
    <w:p w:rsidR="00CA459C" w:rsidRDefault="00CA459C" w:rsidP="00BA3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E" w:rsidRDefault="00BA3A7E">
    <w:pPr>
      <w:pStyle w:val="Encabezado"/>
    </w:pPr>
    <w:r>
      <w:rPr>
        <w:noProof/>
      </w:rPr>
      <w:drawing>
        <wp:inline distT="0" distB="0" distL="0" distR="0">
          <wp:extent cx="1921235" cy="684000"/>
          <wp:effectExtent l="19050" t="0" r="2815" b="0"/>
          <wp:docPr id="1" name="Imagen 1" descr="C:\Users\Usuario\Documents\DOCUMENTOS DE TRABAJO\ANEN\identidad corporativa anen\logo ANEN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DOCUMENTOS DE TRABAJO\ANEN\identidad corporativa anen\logo ANEN_Low.jpg"/>
                  <pic:cNvPicPr>
                    <a:picLocks noChangeAspect="1" noChangeArrowheads="1"/>
                  </pic:cNvPicPr>
                </pic:nvPicPr>
                <pic:blipFill>
                  <a:blip r:embed="rId1"/>
                  <a:srcRect/>
                  <a:stretch>
                    <a:fillRect/>
                  </a:stretch>
                </pic:blipFill>
                <pic:spPr bwMode="auto">
                  <a:xfrm>
                    <a:off x="0" y="0"/>
                    <a:ext cx="1921235" cy="684000"/>
                  </a:xfrm>
                  <a:prstGeom prst="rect">
                    <a:avLst/>
                  </a:prstGeom>
                  <a:noFill/>
                  <a:ln w="9525">
                    <a:noFill/>
                    <a:miter lim="800000"/>
                    <a:headEnd/>
                    <a:tailEnd/>
                  </a:ln>
                </pic:spPr>
              </pic:pic>
            </a:graphicData>
          </a:graphic>
        </wp:inline>
      </w:drawing>
    </w:r>
  </w:p>
  <w:p w:rsidR="00BA3A7E" w:rsidRDefault="00BA3A7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BA3A7E"/>
    <w:rsid w:val="0002165B"/>
    <w:rsid w:val="0009419B"/>
    <w:rsid w:val="000C39DF"/>
    <w:rsid w:val="00156994"/>
    <w:rsid w:val="00166749"/>
    <w:rsid w:val="002125D1"/>
    <w:rsid w:val="00260DBD"/>
    <w:rsid w:val="00271E92"/>
    <w:rsid w:val="003C0579"/>
    <w:rsid w:val="003C522F"/>
    <w:rsid w:val="003E6270"/>
    <w:rsid w:val="00455F8C"/>
    <w:rsid w:val="005540A9"/>
    <w:rsid w:val="006633B4"/>
    <w:rsid w:val="00744434"/>
    <w:rsid w:val="00747E18"/>
    <w:rsid w:val="0079054A"/>
    <w:rsid w:val="008A6269"/>
    <w:rsid w:val="009329C9"/>
    <w:rsid w:val="00A65075"/>
    <w:rsid w:val="00BA3A7E"/>
    <w:rsid w:val="00CA459C"/>
    <w:rsid w:val="00CF25DB"/>
    <w:rsid w:val="00DC2C66"/>
    <w:rsid w:val="00E30546"/>
    <w:rsid w:val="00EE4C03"/>
    <w:rsid w:val="00F22A01"/>
    <w:rsid w:val="00F726C8"/>
    <w:rsid w:val="00F84BB5"/>
    <w:rsid w:val="00FA4744"/>
    <w:rsid w:val="00FC57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A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3A7E"/>
  </w:style>
  <w:style w:type="paragraph" w:styleId="Piedepgina">
    <w:name w:val="footer"/>
    <w:basedOn w:val="Normal"/>
    <w:link w:val="PiedepginaCar"/>
    <w:uiPriority w:val="99"/>
    <w:semiHidden/>
    <w:unhideWhenUsed/>
    <w:rsid w:val="00BA3A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A3A7E"/>
  </w:style>
  <w:style w:type="paragraph" w:styleId="Textodeglobo">
    <w:name w:val="Balloon Text"/>
    <w:basedOn w:val="Normal"/>
    <w:link w:val="TextodegloboCar"/>
    <w:uiPriority w:val="99"/>
    <w:semiHidden/>
    <w:unhideWhenUsed/>
    <w:rsid w:val="00BA3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A7E"/>
    <w:rPr>
      <w:rFonts w:ascii="Tahoma" w:hAnsi="Tahoma" w:cs="Tahoma"/>
      <w:sz w:val="16"/>
      <w:szCs w:val="16"/>
    </w:rPr>
  </w:style>
  <w:style w:type="paragraph" w:styleId="Sinespaciado">
    <w:name w:val="No Spacing"/>
    <w:uiPriority w:val="1"/>
    <w:qFormat/>
    <w:rsid w:val="00BA3A7E"/>
    <w:pPr>
      <w:spacing w:after="0" w:line="240" w:lineRule="auto"/>
    </w:pPr>
  </w:style>
  <w:style w:type="character" w:customStyle="1" w:styleId="apple-converted-space">
    <w:name w:val="apple-converted-space"/>
    <w:basedOn w:val="Fuentedeprrafopredeter"/>
    <w:rsid w:val="00FA4744"/>
  </w:style>
  <w:style w:type="character" w:styleId="nfasis">
    <w:name w:val="Emphasis"/>
    <w:basedOn w:val="Fuentedeprrafopredeter"/>
    <w:uiPriority w:val="20"/>
    <w:qFormat/>
    <w:rsid w:val="00FA4744"/>
    <w:rPr>
      <w:i/>
      <w:iCs/>
    </w:rPr>
  </w:style>
  <w:style w:type="paragraph" w:customStyle="1" w:styleId="ParaAttribute7">
    <w:name w:val="ParaAttribute7"/>
    <w:rsid w:val="000C39DF"/>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exact"/>
    </w:pPr>
    <w:rPr>
      <w:rFonts w:ascii="Times New Roman" w:eastAsia="Batang" w:hAnsi="Times New Roman" w:cs="Times New Roman"/>
      <w:sz w:val="20"/>
      <w:szCs w:val="20"/>
    </w:rPr>
  </w:style>
  <w:style w:type="character" w:customStyle="1" w:styleId="CharAttribute12">
    <w:name w:val="CharAttribute12"/>
    <w:rsid w:val="000C39DF"/>
    <w:rPr>
      <w:rFonts w:ascii="Arial" w:eastAsia="Arial" w:hAnsi="Arial"/>
      <w:sz w:val="16"/>
    </w:rPr>
  </w:style>
  <w:style w:type="character" w:customStyle="1" w:styleId="CharAttribute13">
    <w:name w:val="CharAttribute13"/>
    <w:rsid w:val="000C39DF"/>
    <w:rPr>
      <w:rFonts w:ascii="Arial" w:eastAsia="Arial" w:hAnsi="Arial"/>
      <w:color w:val="595959"/>
      <w:sz w:val="16"/>
    </w:rPr>
  </w:style>
  <w:style w:type="character" w:customStyle="1" w:styleId="CharAttribute14">
    <w:name w:val="CharAttribute14"/>
    <w:rsid w:val="000C39DF"/>
    <w:rPr>
      <w:rFonts w:ascii="Arial" w:eastAsia="Batang" w:hAnsi="Batang"/>
      <w:color w:val="595959"/>
      <w:sz w:val="16"/>
    </w:rPr>
  </w:style>
  <w:style w:type="character" w:customStyle="1" w:styleId="CharAttribute17">
    <w:name w:val="CharAttribute17"/>
    <w:rsid w:val="000C39DF"/>
    <w:rPr>
      <w:rFonts w:ascii="Arial" w:eastAsia="Batang" w:hAnsi="Batang"/>
      <w:color w:val="0000FF"/>
      <w:sz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A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3A7E"/>
  </w:style>
  <w:style w:type="paragraph" w:styleId="Piedepgina">
    <w:name w:val="footer"/>
    <w:basedOn w:val="Normal"/>
    <w:link w:val="PiedepginaCar"/>
    <w:uiPriority w:val="99"/>
    <w:semiHidden/>
    <w:unhideWhenUsed/>
    <w:rsid w:val="00BA3A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A3A7E"/>
  </w:style>
  <w:style w:type="paragraph" w:styleId="Textodeglobo">
    <w:name w:val="Balloon Text"/>
    <w:basedOn w:val="Normal"/>
    <w:link w:val="TextodegloboCar"/>
    <w:uiPriority w:val="99"/>
    <w:semiHidden/>
    <w:unhideWhenUsed/>
    <w:rsid w:val="00BA3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A7E"/>
    <w:rPr>
      <w:rFonts w:ascii="Tahoma" w:hAnsi="Tahoma" w:cs="Tahoma"/>
      <w:sz w:val="16"/>
      <w:szCs w:val="16"/>
    </w:rPr>
  </w:style>
  <w:style w:type="paragraph" w:styleId="Sinespaciado">
    <w:name w:val="No Spacing"/>
    <w:uiPriority w:val="1"/>
    <w:qFormat/>
    <w:rsid w:val="00BA3A7E"/>
    <w:pPr>
      <w:spacing w:after="0" w:line="240" w:lineRule="auto"/>
    </w:pPr>
  </w:style>
  <w:style w:type="character" w:customStyle="1" w:styleId="apple-converted-space">
    <w:name w:val="apple-converted-space"/>
    <w:basedOn w:val="Fuentedeprrafopredeter"/>
    <w:rsid w:val="00FA4744"/>
  </w:style>
  <w:style w:type="character" w:styleId="nfasis">
    <w:name w:val="Emphasis"/>
    <w:basedOn w:val="Fuentedeprrafopredeter"/>
    <w:uiPriority w:val="20"/>
    <w:qFormat/>
    <w:rsid w:val="00FA4744"/>
    <w:rPr>
      <w:i/>
      <w:iCs/>
    </w:rPr>
  </w:style>
  <w:style w:type="paragraph" w:customStyle="1" w:styleId="ParaAttribute7">
    <w:name w:val="ParaAttribute7"/>
    <w:rsid w:val="000C39DF"/>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exact"/>
    </w:pPr>
    <w:rPr>
      <w:rFonts w:ascii="Times New Roman" w:eastAsia="Batang" w:hAnsi="Times New Roman" w:cs="Times New Roman"/>
      <w:sz w:val="20"/>
      <w:szCs w:val="20"/>
    </w:rPr>
  </w:style>
  <w:style w:type="character" w:customStyle="1" w:styleId="CharAttribute12">
    <w:name w:val="CharAttribute12"/>
    <w:rsid w:val="000C39DF"/>
    <w:rPr>
      <w:rFonts w:ascii="Arial" w:eastAsia="Arial" w:hAnsi="Arial"/>
      <w:sz w:val="16"/>
    </w:rPr>
  </w:style>
  <w:style w:type="character" w:customStyle="1" w:styleId="CharAttribute13">
    <w:name w:val="CharAttribute13"/>
    <w:rsid w:val="000C39DF"/>
    <w:rPr>
      <w:rFonts w:ascii="Arial" w:eastAsia="Arial" w:hAnsi="Arial"/>
      <w:color w:val="595959"/>
      <w:sz w:val="16"/>
    </w:rPr>
  </w:style>
  <w:style w:type="character" w:customStyle="1" w:styleId="CharAttribute14">
    <w:name w:val="CharAttribute14"/>
    <w:rsid w:val="000C39DF"/>
    <w:rPr>
      <w:rFonts w:ascii="Arial" w:eastAsia="Batang" w:hAnsi="Batang"/>
      <w:color w:val="595959"/>
      <w:sz w:val="16"/>
    </w:rPr>
  </w:style>
  <w:style w:type="character" w:customStyle="1" w:styleId="CharAttribute17">
    <w:name w:val="CharAttribute17"/>
    <w:rsid w:val="000C39DF"/>
    <w:rPr>
      <w:rFonts w:ascii="Arial" w:eastAsia="Batang" w:hAnsi="Batang"/>
      <w:color w:val="0000FF"/>
      <w:sz w:val="16"/>
      <w:u w:val="single"/>
    </w:rPr>
  </w:style>
</w:styles>
</file>

<file path=word/webSettings.xml><?xml version="1.0" encoding="utf-8"?>
<w:webSettings xmlns:r="http://schemas.openxmlformats.org/officeDocument/2006/relationships" xmlns:w="http://schemas.openxmlformats.org/wordprocessingml/2006/main">
  <w:divs>
    <w:div w:id="379480119">
      <w:bodyDiv w:val="1"/>
      <w:marLeft w:val="0"/>
      <w:marRight w:val="0"/>
      <w:marTop w:val="0"/>
      <w:marBottom w:val="0"/>
      <w:divBdr>
        <w:top w:val="none" w:sz="0" w:space="0" w:color="auto"/>
        <w:left w:val="none" w:sz="0" w:space="0" w:color="auto"/>
        <w:bottom w:val="none" w:sz="0" w:space="0" w:color="auto"/>
        <w:right w:val="none" w:sz="0" w:space="0" w:color="auto"/>
      </w:divBdr>
    </w:div>
    <w:div w:id="20017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rmen.herrero@thebestofp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lucena@thebestofpr.es"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2015-02-05T10:14:00Z</dcterms:created>
  <dcterms:modified xsi:type="dcterms:W3CDTF">2015-02-06T11:59:00Z</dcterms:modified>
</cp:coreProperties>
</file>